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94B7" w14:textId="77777777" w:rsidR="00582DC4" w:rsidRDefault="00582DC4" w:rsidP="00582DC4">
      <w:pPr>
        <w:spacing w:line="358" w:lineRule="exact"/>
        <w:ind w:left="28"/>
        <w:rPr>
          <w:b/>
          <w:color w:val="000000"/>
          <w:sz w:val="27"/>
        </w:rPr>
      </w:pPr>
      <w:bookmarkStart w:id="0" w:name="Maintaining_Alignment_&amp;_Articulation"/>
      <w:bookmarkEnd w:id="0"/>
      <w:r>
        <w:rPr>
          <w:b/>
          <w:color w:val="424242"/>
          <w:sz w:val="27"/>
        </w:rPr>
        <w:t>Maintaining</w:t>
      </w:r>
      <w:r>
        <w:rPr>
          <w:b/>
          <w:color w:val="424242"/>
          <w:spacing w:val="-9"/>
          <w:sz w:val="27"/>
        </w:rPr>
        <w:t xml:space="preserve"> </w:t>
      </w:r>
      <w:r>
        <w:rPr>
          <w:b/>
          <w:color w:val="424242"/>
          <w:sz w:val="27"/>
        </w:rPr>
        <w:t>Alignment</w:t>
      </w:r>
      <w:r>
        <w:rPr>
          <w:b/>
          <w:color w:val="424242"/>
          <w:spacing w:val="-9"/>
          <w:sz w:val="27"/>
        </w:rPr>
        <w:t xml:space="preserve"> </w:t>
      </w:r>
      <w:r>
        <w:rPr>
          <w:b/>
          <w:color w:val="424242"/>
          <w:sz w:val="27"/>
        </w:rPr>
        <w:t>&amp;</w:t>
      </w:r>
      <w:r>
        <w:rPr>
          <w:b/>
          <w:color w:val="424242"/>
          <w:spacing w:val="-7"/>
          <w:sz w:val="27"/>
        </w:rPr>
        <w:t xml:space="preserve"> </w:t>
      </w:r>
      <w:r>
        <w:rPr>
          <w:b/>
          <w:color w:val="424242"/>
          <w:spacing w:val="-2"/>
          <w:sz w:val="27"/>
        </w:rPr>
        <w:t>Articulation</w:t>
      </w:r>
    </w:p>
    <w:p w14:paraId="56D3054C" w14:textId="77777777" w:rsidR="00582DC4" w:rsidRDefault="00582DC4" w:rsidP="00582DC4">
      <w:pPr>
        <w:spacing w:before="91"/>
        <w:ind w:left="28"/>
        <w:rPr>
          <w:b/>
          <w:color w:val="000000"/>
          <w:sz w:val="24"/>
        </w:rPr>
      </w:pPr>
      <w:r>
        <w:rPr>
          <w:b/>
          <w:color w:val="424242"/>
          <w:spacing w:val="-2"/>
          <w:sz w:val="24"/>
        </w:rPr>
        <w:t>Non-compliance</w:t>
      </w:r>
    </w:p>
    <w:p w14:paraId="787F261F" w14:textId="77777777" w:rsidR="00582DC4" w:rsidRDefault="00582DC4" w:rsidP="00582DC4">
      <w:pPr>
        <w:pStyle w:val="BodyText"/>
        <w:spacing w:before="148"/>
        <w:ind w:left="28" w:right="204"/>
        <w:rPr>
          <w:color w:val="000000"/>
        </w:rPr>
      </w:pPr>
      <w:r>
        <w:rPr>
          <w:color w:val="424242"/>
        </w:rPr>
        <w:t>Klamath Community College and partnering school districts share the objective of providing consistent,</w:t>
      </w:r>
      <w:r>
        <w:rPr>
          <w:color w:val="424242"/>
          <w:spacing w:val="-3"/>
        </w:rPr>
        <w:t xml:space="preserve"> </w:t>
      </w:r>
      <w:r>
        <w:rPr>
          <w:color w:val="424242"/>
        </w:rPr>
        <w:t>exceptional</w:t>
      </w:r>
      <w:r>
        <w:rPr>
          <w:color w:val="424242"/>
          <w:spacing w:val="-4"/>
        </w:rPr>
        <w:t xml:space="preserve"> </w:t>
      </w:r>
      <w:r>
        <w:rPr>
          <w:color w:val="424242"/>
        </w:rPr>
        <w:t>learning</w:t>
      </w:r>
      <w:r>
        <w:rPr>
          <w:color w:val="424242"/>
          <w:spacing w:val="-3"/>
        </w:rPr>
        <w:t xml:space="preserve"> </w:t>
      </w:r>
      <w:r>
        <w:rPr>
          <w:color w:val="424242"/>
        </w:rPr>
        <w:t>experiences</w:t>
      </w:r>
      <w:r>
        <w:rPr>
          <w:color w:val="424242"/>
          <w:spacing w:val="-2"/>
        </w:rPr>
        <w:t xml:space="preserve"> </w:t>
      </w:r>
      <w:r>
        <w:rPr>
          <w:color w:val="424242"/>
        </w:rPr>
        <w:t>and</w:t>
      </w:r>
      <w:r>
        <w:rPr>
          <w:color w:val="424242"/>
          <w:spacing w:val="-3"/>
        </w:rPr>
        <w:t xml:space="preserve"> </w:t>
      </w:r>
      <w:r>
        <w:rPr>
          <w:color w:val="424242"/>
        </w:rPr>
        <w:t>support</w:t>
      </w:r>
      <w:r>
        <w:rPr>
          <w:color w:val="424242"/>
          <w:spacing w:val="-3"/>
        </w:rPr>
        <w:t xml:space="preserve"> </w:t>
      </w:r>
      <w:r>
        <w:rPr>
          <w:color w:val="424242"/>
        </w:rPr>
        <w:t>for</w:t>
      </w:r>
      <w:r>
        <w:rPr>
          <w:color w:val="424242"/>
          <w:spacing w:val="-3"/>
        </w:rPr>
        <w:t xml:space="preserve"> </w:t>
      </w:r>
      <w:r>
        <w:rPr>
          <w:color w:val="424242"/>
        </w:rPr>
        <w:t>students</w:t>
      </w:r>
      <w:r>
        <w:rPr>
          <w:color w:val="424242"/>
          <w:spacing w:val="-4"/>
        </w:rPr>
        <w:t xml:space="preserve"> </w:t>
      </w:r>
      <w:r>
        <w:rPr>
          <w:color w:val="424242"/>
        </w:rPr>
        <w:t>transitioning</w:t>
      </w:r>
      <w:r>
        <w:rPr>
          <w:color w:val="424242"/>
          <w:spacing w:val="-3"/>
        </w:rPr>
        <w:t xml:space="preserve"> </w:t>
      </w:r>
      <w:r>
        <w:rPr>
          <w:color w:val="424242"/>
        </w:rPr>
        <w:t>from</w:t>
      </w:r>
      <w:r>
        <w:rPr>
          <w:color w:val="424242"/>
          <w:spacing w:val="-4"/>
        </w:rPr>
        <w:t xml:space="preserve"> </w:t>
      </w:r>
      <w:r>
        <w:rPr>
          <w:color w:val="424242"/>
        </w:rPr>
        <w:t>high</w:t>
      </w:r>
      <w:r>
        <w:rPr>
          <w:color w:val="424242"/>
          <w:spacing w:val="-2"/>
        </w:rPr>
        <w:t xml:space="preserve"> </w:t>
      </w:r>
      <w:r>
        <w:rPr>
          <w:color w:val="424242"/>
        </w:rPr>
        <w:t>school to college or university. These partnerships require collaboration, communication, cooperation, and good faith effort to maintain healthy relationships and avoid non-compliance concerns.</w:t>
      </w:r>
    </w:p>
    <w:p w14:paraId="40E67A95" w14:textId="77777777" w:rsidR="00582DC4" w:rsidRDefault="00582DC4" w:rsidP="00582DC4">
      <w:pPr>
        <w:pStyle w:val="BodyText"/>
        <w:spacing w:before="151"/>
        <w:ind w:left="28" w:right="204"/>
        <w:rPr>
          <w:color w:val="000000"/>
        </w:rPr>
      </w:pPr>
      <w:r>
        <w:rPr>
          <w:color w:val="424242"/>
        </w:rPr>
        <w:t>While keeping up with changes in Dual Credit and Sponsored Dual Credit program state requirements, occasional changes to course content, outcomes, and expectations will occur. The purpose is to ensure academic rigor, quality of instruction, and alignment of course content with KCC’s</w:t>
      </w:r>
      <w:r>
        <w:rPr>
          <w:color w:val="424242"/>
          <w:spacing w:val="-4"/>
        </w:rPr>
        <w:t xml:space="preserve"> </w:t>
      </w:r>
      <w:r>
        <w:rPr>
          <w:color w:val="424242"/>
        </w:rPr>
        <w:t>requirements.</w:t>
      </w:r>
      <w:r>
        <w:rPr>
          <w:color w:val="424242"/>
          <w:spacing w:val="-3"/>
        </w:rPr>
        <w:t xml:space="preserve"> </w:t>
      </w:r>
      <w:r>
        <w:rPr>
          <w:color w:val="424242"/>
        </w:rPr>
        <w:t>Our</w:t>
      </w:r>
      <w:r>
        <w:rPr>
          <w:color w:val="424242"/>
          <w:spacing w:val="-3"/>
        </w:rPr>
        <w:t xml:space="preserve"> </w:t>
      </w:r>
      <w:r>
        <w:rPr>
          <w:color w:val="424242"/>
        </w:rPr>
        <w:t>goal</w:t>
      </w:r>
      <w:r>
        <w:rPr>
          <w:color w:val="424242"/>
          <w:spacing w:val="-4"/>
        </w:rPr>
        <w:t xml:space="preserve"> </w:t>
      </w:r>
      <w:r>
        <w:rPr>
          <w:color w:val="424242"/>
        </w:rPr>
        <w:t>is</w:t>
      </w:r>
      <w:r>
        <w:rPr>
          <w:color w:val="424242"/>
          <w:spacing w:val="-4"/>
        </w:rPr>
        <w:t xml:space="preserve"> </w:t>
      </w:r>
      <w:r>
        <w:rPr>
          <w:color w:val="424242"/>
        </w:rPr>
        <w:t>to</w:t>
      </w:r>
      <w:r>
        <w:rPr>
          <w:color w:val="424242"/>
          <w:spacing w:val="-2"/>
        </w:rPr>
        <w:t xml:space="preserve"> </w:t>
      </w:r>
      <w:r>
        <w:rPr>
          <w:color w:val="424242"/>
        </w:rPr>
        <w:t>support</w:t>
      </w:r>
      <w:r>
        <w:rPr>
          <w:color w:val="424242"/>
          <w:spacing w:val="-3"/>
        </w:rPr>
        <w:t xml:space="preserve"> </w:t>
      </w:r>
      <w:r>
        <w:rPr>
          <w:color w:val="424242"/>
        </w:rPr>
        <w:t>high</w:t>
      </w:r>
      <w:r>
        <w:rPr>
          <w:color w:val="424242"/>
          <w:spacing w:val="-2"/>
        </w:rPr>
        <w:t xml:space="preserve"> </w:t>
      </w:r>
      <w:r>
        <w:rPr>
          <w:color w:val="424242"/>
        </w:rPr>
        <w:t>school</w:t>
      </w:r>
      <w:r>
        <w:rPr>
          <w:color w:val="424242"/>
          <w:spacing w:val="-4"/>
        </w:rPr>
        <w:t xml:space="preserve"> </w:t>
      </w:r>
      <w:r>
        <w:rPr>
          <w:color w:val="424242"/>
        </w:rPr>
        <w:t>partners</w:t>
      </w:r>
      <w:r>
        <w:rPr>
          <w:color w:val="424242"/>
          <w:spacing w:val="-4"/>
        </w:rPr>
        <w:t xml:space="preserve"> </w:t>
      </w:r>
      <w:r>
        <w:rPr>
          <w:color w:val="424242"/>
        </w:rPr>
        <w:t>in</w:t>
      </w:r>
      <w:r>
        <w:rPr>
          <w:color w:val="424242"/>
          <w:spacing w:val="-2"/>
        </w:rPr>
        <w:t xml:space="preserve"> </w:t>
      </w:r>
      <w:r>
        <w:rPr>
          <w:color w:val="424242"/>
        </w:rPr>
        <w:t>meeting</w:t>
      </w:r>
      <w:r>
        <w:rPr>
          <w:color w:val="424242"/>
          <w:spacing w:val="-3"/>
        </w:rPr>
        <w:t xml:space="preserve"> </w:t>
      </w:r>
      <w:r>
        <w:rPr>
          <w:color w:val="424242"/>
        </w:rPr>
        <w:t>these</w:t>
      </w:r>
      <w:r>
        <w:rPr>
          <w:color w:val="424242"/>
          <w:spacing w:val="-2"/>
        </w:rPr>
        <w:t xml:space="preserve"> </w:t>
      </w:r>
      <w:r>
        <w:rPr>
          <w:color w:val="424242"/>
        </w:rPr>
        <w:t>requirements</w:t>
      </w:r>
      <w:r>
        <w:rPr>
          <w:color w:val="424242"/>
          <w:spacing w:val="-4"/>
        </w:rPr>
        <w:t xml:space="preserve"> </w:t>
      </w:r>
      <w:r>
        <w:rPr>
          <w:color w:val="424242"/>
        </w:rPr>
        <w:t>to ensure their course is sufficiently similar to the same course offered on the college campus.</w:t>
      </w:r>
    </w:p>
    <w:p w14:paraId="64F981C4" w14:textId="77777777" w:rsidR="00582DC4" w:rsidRDefault="00582DC4" w:rsidP="00582DC4">
      <w:pPr>
        <w:pStyle w:val="BodyText"/>
        <w:spacing w:before="149"/>
        <w:ind w:left="28"/>
        <w:rPr>
          <w:color w:val="000000"/>
        </w:rPr>
      </w:pPr>
      <w:r>
        <w:rPr>
          <w:color w:val="424242"/>
        </w:rPr>
        <w:t>Unfortunately,</w:t>
      </w:r>
      <w:r>
        <w:rPr>
          <w:color w:val="424242"/>
          <w:spacing w:val="-3"/>
        </w:rPr>
        <w:t xml:space="preserve"> </w:t>
      </w:r>
      <w:r>
        <w:rPr>
          <w:color w:val="424242"/>
        </w:rPr>
        <w:t>situations</w:t>
      </w:r>
      <w:r>
        <w:rPr>
          <w:color w:val="424242"/>
          <w:spacing w:val="-4"/>
        </w:rPr>
        <w:t xml:space="preserve"> </w:t>
      </w:r>
      <w:r>
        <w:rPr>
          <w:color w:val="424242"/>
        </w:rPr>
        <w:t>and</w:t>
      </w:r>
      <w:r>
        <w:rPr>
          <w:color w:val="424242"/>
          <w:spacing w:val="-3"/>
        </w:rPr>
        <w:t xml:space="preserve"> </w:t>
      </w:r>
      <w:r>
        <w:rPr>
          <w:color w:val="424242"/>
        </w:rPr>
        <w:t>concerns</w:t>
      </w:r>
      <w:r>
        <w:rPr>
          <w:color w:val="424242"/>
          <w:spacing w:val="-4"/>
        </w:rPr>
        <w:t xml:space="preserve"> </w:t>
      </w:r>
      <w:r>
        <w:rPr>
          <w:color w:val="424242"/>
        </w:rPr>
        <w:t>may</w:t>
      </w:r>
      <w:r>
        <w:rPr>
          <w:color w:val="424242"/>
          <w:spacing w:val="-4"/>
        </w:rPr>
        <w:t xml:space="preserve"> </w:t>
      </w:r>
      <w:r>
        <w:rPr>
          <w:color w:val="424242"/>
        </w:rPr>
        <w:t>develop</w:t>
      </w:r>
      <w:r>
        <w:rPr>
          <w:color w:val="424242"/>
          <w:spacing w:val="-3"/>
        </w:rPr>
        <w:t xml:space="preserve"> </w:t>
      </w:r>
      <w:r>
        <w:rPr>
          <w:color w:val="424242"/>
        </w:rPr>
        <w:t>which</w:t>
      </w:r>
      <w:r>
        <w:rPr>
          <w:color w:val="424242"/>
          <w:spacing w:val="-2"/>
        </w:rPr>
        <w:t xml:space="preserve"> </w:t>
      </w:r>
      <w:r>
        <w:rPr>
          <w:color w:val="424242"/>
        </w:rPr>
        <w:t>could</w:t>
      </w:r>
      <w:r>
        <w:rPr>
          <w:color w:val="424242"/>
          <w:spacing w:val="-3"/>
        </w:rPr>
        <w:t xml:space="preserve"> </w:t>
      </w:r>
      <w:r>
        <w:rPr>
          <w:color w:val="424242"/>
        </w:rPr>
        <w:t>result</w:t>
      </w:r>
      <w:r>
        <w:rPr>
          <w:color w:val="424242"/>
          <w:spacing w:val="-3"/>
        </w:rPr>
        <w:t xml:space="preserve"> </w:t>
      </w:r>
      <w:r>
        <w:rPr>
          <w:color w:val="424242"/>
        </w:rPr>
        <w:t>in</w:t>
      </w:r>
      <w:r>
        <w:rPr>
          <w:color w:val="424242"/>
          <w:spacing w:val="-2"/>
        </w:rPr>
        <w:t xml:space="preserve"> </w:t>
      </w:r>
      <w:r>
        <w:rPr>
          <w:color w:val="424242"/>
        </w:rPr>
        <w:t>the</w:t>
      </w:r>
      <w:r>
        <w:rPr>
          <w:color w:val="424242"/>
          <w:spacing w:val="-4"/>
        </w:rPr>
        <w:t xml:space="preserve"> </w:t>
      </w:r>
      <w:r>
        <w:rPr>
          <w:color w:val="424242"/>
        </w:rPr>
        <w:t>suspension</w:t>
      </w:r>
      <w:r>
        <w:rPr>
          <w:color w:val="424242"/>
          <w:spacing w:val="-2"/>
        </w:rPr>
        <w:t xml:space="preserve"> </w:t>
      </w:r>
      <w:r>
        <w:rPr>
          <w:color w:val="424242"/>
        </w:rPr>
        <w:t>of</w:t>
      </w:r>
      <w:r>
        <w:rPr>
          <w:color w:val="424242"/>
          <w:spacing w:val="-4"/>
        </w:rPr>
        <w:t xml:space="preserve"> </w:t>
      </w:r>
      <w:r>
        <w:rPr>
          <w:color w:val="424242"/>
        </w:rPr>
        <w:t>a</w:t>
      </w:r>
      <w:r>
        <w:rPr>
          <w:color w:val="424242"/>
          <w:spacing w:val="-3"/>
        </w:rPr>
        <w:t xml:space="preserve"> </w:t>
      </w:r>
      <w:r>
        <w:rPr>
          <w:color w:val="424242"/>
        </w:rPr>
        <w:t>course articulation agreement. KCC is committed to working with all parties to resolve and address any concerns that may develop.</w:t>
      </w:r>
    </w:p>
    <w:p w14:paraId="1907E500" w14:textId="77777777" w:rsidR="00582DC4" w:rsidRDefault="00582DC4" w:rsidP="00582DC4">
      <w:pPr>
        <w:pStyle w:val="Heading4"/>
        <w:spacing w:before="131"/>
      </w:pPr>
      <w:r>
        <w:rPr>
          <w:color w:val="424242"/>
        </w:rPr>
        <w:t>Resolution</w:t>
      </w:r>
      <w:r>
        <w:rPr>
          <w:color w:val="424242"/>
          <w:spacing w:val="-3"/>
        </w:rPr>
        <w:t xml:space="preserve"> </w:t>
      </w:r>
      <w:r>
        <w:rPr>
          <w:color w:val="424242"/>
        </w:rPr>
        <w:t>Steps</w:t>
      </w:r>
      <w:r>
        <w:rPr>
          <w:color w:val="424242"/>
          <w:spacing w:val="-3"/>
        </w:rPr>
        <w:t xml:space="preserve"> </w:t>
      </w:r>
      <w:r>
        <w:rPr>
          <w:color w:val="424242"/>
        </w:rPr>
        <w:t>for</w:t>
      </w:r>
      <w:r>
        <w:rPr>
          <w:color w:val="424242"/>
          <w:spacing w:val="-2"/>
        </w:rPr>
        <w:t xml:space="preserve"> </w:t>
      </w:r>
      <w:r>
        <w:rPr>
          <w:color w:val="424242"/>
        </w:rPr>
        <w:t>Non-</w:t>
      </w:r>
      <w:r>
        <w:rPr>
          <w:color w:val="424242"/>
          <w:spacing w:val="-2"/>
        </w:rPr>
        <w:t>compliance:</w:t>
      </w:r>
    </w:p>
    <w:p w14:paraId="5EE900DF" w14:textId="77777777" w:rsidR="00582DC4" w:rsidRDefault="00582DC4" w:rsidP="00582DC4">
      <w:pPr>
        <w:pStyle w:val="BodyText"/>
        <w:spacing w:before="3"/>
        <w:rPr>
          <w:b/>
          <w:sz w:val="19"/>
        </w:rPr>
      </w:pPr>
      <w:r>
        <w:rPr>
          <w:noProof/>
        </w:rPr>
        <mc:AlternateContent>
          <mc:Choice Requires="wps">
            <w:drawing>
              <wp:anchor distT="0" distB="0" distL="0" distR="0" simplePos="0" relativeHeight="251659264" behindDoc="1" locked="0" layoutInCell="1" allowOverlap="1" wp14:anchorId="66A2C739" wp14:editId="0DC1BED6">
                <wp:simplePos x="0" y="0"/>
                <wp:positionH relativeFrom="page">
                  <wp:posOffset>667385</wp:posOffset>
                </wp:positionH>
                <wp:positionV relativeFrom="paragraph">
                  <wp:posOffset>178435</wp:posOffset>
                </wp:positionV>
                <wp:extent cx="6666230" cy="1484630"/>
                <wp:effectExtent l="0" t="0" r="0" b="0"/>
                <wp:wrapTopAndBottom/>
                <wp:docPr id="19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846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178A7" w14:textId="77777777" w:rsidR="00582DC4" w:rsidRDefault="00582DC4" w:rsidP="00582DC4">
                            <w:pPr>
                              <w:numPr>
                                <w:ilvl w:val="0"/>
                                <w:numId w:val="1"/>
                              </w:numPr>
                              <w:tabs>
                                <w:tab w:val="left" w:pos="389"/>
                              </w:tabs>
                              <w:ind w:right="551"/>
                              <w:rPr>
                                <w:color w:val="424242"/>
                              </w:rPr>
                            </w:pPr>
                            <w:r>
                              <w:rPr>
                                <w:color w:val="424242"/>
                              </w:rPr>
                              <w:t>The</w:t>
                            </w:r>
                            <w:r>
                              <w:rPr>
                                <w:color w:val="424242"/>
                                <w:spacing w:val="-3"/>
                              </w:rPr>
                              <w:t xml:space="preserve"> </w:t>
                            </w:r>
                            <w:r>
                              <w:rPr>
                                <w:color w:val="424242"/>
                              </w:rPr>
                              <w:t>Klamath</w:t>
                            </w:r>
                            <w:r>
                              <w:rPr>
                                <w:color w:val="424242"/>
                                <w:spacing w:val="-3"/>
                              </w:rPr>
                              <w:t xml:space="preserve"> </w:t>
                            </w:r>
                            <w:r>
                              <w:rPr>
                                <w:color w:val="424242"/>
                              </w:rPr>
                              <w:t>Community</w:t>
                            </w:r>
                            <w:r>
                              <w:rPr>
                                <w:color w:val="424242"/>
                                <w:spacing w:val="-4"/>
                              </w:rPr>
                              <w:t xml:space="preserve"> </w:t>
                            </w:r>
                            <w:r>
                              <w:rPr>
                                <w:color w:val="424242"/>
                              </w:rPr>
                              <w:t>College</w:t>
                            </w:r>
                            <w:r>
                              <w:rPr>
                                <w:color w:val="424242"/>
                                <w:spacing w:val="-3"/>
                              </w:rPr>
                              <w:t xml:space="preserve"> </w:t>
                            </w:r>
                            <w:r>
                              <w:rPr>
                                <w:color w:val="424242"/>
                              </w:rPr>
                              <w:t>Dean</w:t>
                            </w:r>
                            <w:r>
                              <w:rPr>
                                <w:color w:val="424242"/>
                                <w:spacing w:val="-5"/>
                              </w:rPr>
                              <w:t xml:space="preserve"> </w:t>
                            </w:r>
                            <w:r>
                              <w:rPr>
                                <w:color w:val="424242"/>
                              </w:rPr>
                              <w:t>and</w:t>
                            </w:r>
                            <w:r>
                              <w:rPr>
                                <w:color w:val="424242"/>
                                <w:spacing w:val="-3"/>
                              </w:rPr>
                              <w:t xml:space="preserve"> </w:t>
                            </w:r>
                            <w:r>
                              <w:rPr>
                                <w:color w:val="424242"/>
                              </w:rPr>
                              <w:t>Faculty</w:t>
                            </w:r>
                            <w:r>
                              <w:rPr>
                                <w:color w:val="424242"/>
                                <w:spacing w:val="-2"/>
                              </w:rPr>
                              <w:t xml:space="preserve"> </w:t>
                            </w:r>
                            <w:r>
                              <w:rPr>
                                <w:color w:val="424242"/>
                              </w:rPr>
                              <w:t>Lead</w:t>
                            </w:r>
                            <w:r>
                              <w:rPr>
                                <w:color w:val="424242"/>
                                <w:spacing w:val="-3"/>
                              </w:rPr>
                              <w:t xml:space="preserve"> </w:t>
                            </w:r>
                            <w:r>
                              <w:rPr>
                                <w:color w:val="424242"/>
                              </w:rPr>
                              <w:t>will</w:t>
                            </w:r>
                            <w:r>
                              <w:rPr>
                                <w:color w:val="424242"/>
                                <w:spacing w:val="-3"/>
                              </w:rPr>
                              <w:t xml:space="preserve"> </w:t>
                            </w:r>
                            <w:r>
                              <w:rPr>
                                <w:color w:val="424242"/>
                              </w:rPr>
                              <w:t>submit</w:t>
                            </w:r>
                            <w:r>
                              <w:rPr>
                                <w:color w:val="424242"/>
                                <w:spacing w:val="-3"/>
                              </w:rPr>
                              <w:t xml:space="preserve"> </w:t>
                            </w:r>
                            <w:r>
                              <w:rPr>
                                <w:color w:val="424242"/>
                              </w:rPr>
                              <w:t>a</w:t>
                            </w:r>
                            <w:r>
                              <w:rPr>
                                <w:color w:val="424242"/>
                                <w:spacing w:val="-5"/>
                              </w:rPr>
                              <w:t xml:space="preserve"> </w:t>
                            </w:r>
                            <w:r>
                              <w:rPr>
                                <w:color w:val="424242"/>
                              </w:rPr>
                              <w:t>corrective</w:t>
                            </w:r>
                            <w:r>
                              <w:rPr>
                                <w:color w:val="424242"/>
                                <w:spacing w:val="-3"/>
                              </w:rPr>
                              <w:t xml:space="preserve"> </w:t>
                            </w:r>
                            <w:r>
                              <w:rPr>
                                <w:color w:val="424242"/>
                              </w:rPr>
                              <w:t>action</w:t>
                            </w:r>
                            <w:r>
                              <w:rPr>
                                <w:color w:val="424242"/>
                                <w:spacing w:val="-3"/>
                              </w:rPr>
                              <w:t xml:space="preserve"> </w:t>
                            </w:r>
                            <w:r>
                              <w:rPr>
                                <w:color w:val="424242"/>
                              </w:rPr>
                              <w:t>advisement email to the Director of Accelerated Learning, the high school instructor, and the administrator.</w:t>
                            </w:r>
                          </w:p>
                          <w:p w14:paraId="20BE6A1F" w14:textId="77777777" w:rsidR="00582DC4" w:rsidRDefault="00582DC4" w:rsidP="00582DC4">
                            <w:pPr>
                              <w:numPr>
                                <w:ilvl w:val="0"/>
                                <w:numId w:val="1"/>
                              </w:numPr>
                              <w:tabs>
                                <w:tab w:val="left" w:pos="389"/>
                              </w:tabs>
                              <w:ind w:right="30"/>
                              <w:rPr>
                                <w:color w:val="000000"/>
                              </w:rPr>
                            </w:pPr>
                            <w:r>
                              <w:rPr>
                                <w:color w:val="424242"/>
                              </w:rPr>
                              <w:t>A plan of action to address the concerns within a reasonable time frame (one semester or less) will be implemented</w:t>
                            </w:r>
                            <w:r>
                              <w:rPr>
                                <w:color w:val="424242"/>
                                <w:spacing w:val="-2"/>
                              </w:rPr>
                              <w:t xml:space="preserve"> </w:t>
                            </w:r>
                            <w:r>
                              <w:rPr>
                                <w:color w:val="424242"/>
                              </w:rPr>
                              <w:t>for</w:t>
                            </w:r>
                            <w:r>
                              <w:rPr>
                                <w:color w:val="424242"/>
                                <w:spacing w:val="-2"/>
                              </w:rPr>
                              <w:t xml:space="preserve"> </w:t>
                            </w:r>
                            <w:r>
                              <w:rPr>
                                <w:color w:val="424242"/>
                              </w:rPr>
                              <w:t>the</w:t>
                            </w:r>
                            <w:r>
                              <w:rPr>
                                <w:color w:val="424242"/>
                                <w:spacing w:val="-2"/>
                              </w:rPr>
                              <w:t xml:space="preserve"> </w:t>
                            </w:r>
                            <w:r>
                              <w:rPr>
                                <w:color w:val="424242"/>
                              </w:rPr>
                              <w:t>high</w:t>
                            </w:r>
                            <w:r>
                              <w:rPr>
                                <w:color w:val="424242"/>
                                <w:spacing w:val="-2"/>
                              </w:rPr>
                              <w:t xml:space="preserve"> </w:t>
                            </w:r>
                            <w:r>
                              <w:rPr>
                                <w:color w:val="424242"/>
                              </w:rPr>
                              <w:t>school</w:t>
                            </w:r>
                            <w:r>
                              <w:rPr>
                                <w:color w:val="424242"/>
                                <w:spacing w:val="-2"/>
                              </w:rPr>
                              <w:t xml:space="preserve"> </w:t>
                            </w:r>
                            <w:r>
                              <w:rPr>
                                <w:color w:val="424242"/>
                              </w:rPr>
                              <w:t>instructor</w:t>
                            </w:r>
                            <w:r>
                              <w:rPr>
                                <w:color w:val="424242"/>
                                <w:spacing w:val="-4"/>
                              </w:rPr>
                              <w:t xml:space="preserve"> </w:t>
                            </w:r>
                            <w:r>
                              <w:rPr>
                                <w:color w:val="424242"/>
                              </w:rPr>
                              <w:t>or</w:t>
                            </w:r>
                            <w:r>
                              <w:rPr>
                                <w:color w:val="424242"/>
                                <w:spacing w:val="-2"/>
                              </w:rPr>
                              <w:t xml:space="preserve"> </w:t>
                            </w:r>
                            <w:r>
                              <w:rPr>
                                <w:color w:val="424242"/>
                              </w:rPr>
                              <w:t>district</w:t>
                            </w:r>
                            <w:r>
                              <w:rPr>
                                <w:color w:val="424242"/>
                                <w:spacing w:val="-2"/>
                              </w:rPr>
                              <w:t xml:space="preserve"> </w:t>
                            </w:r>
                            <w:r>
                              <w:rPr>
                                <w:color w:val="424242"/>
                              </w:rPr>
                              <w:t>to</w:t>
                            </w:r>
                            <w:r>
                              <w:rPr>
                                <w:color w:val="424242"/>
                                <w:spacing w:val="-1"/>
                              </w:rPr>
                              <w:t xml:space="preserve"> </w:t>
                            </w:r>
                            <w:r>
                              <w:rPr>
                                <w:color w:val="424242"/>
                              </w:rPr>
                              <w:t>make</w:t>
                            </w:r>
                            <w:r>
                              <w:rPr>
                                <w:color w:val="424242"/>
                                <w:spacing w:val="-2"/>
                              </w:rPr>
                              <w:t xml:space="preserve"> </w:t>
                            </w:r>
                            <w:r>
                              <w:rPr>
                                <w:color w:val="424242"/>
                              </w:rPr>
                              <w:t>the</w:t>
                            </w:r>
                            <w:r>
                              <w:rPr>
                                <w:color w:val="424242"/>
                                <w:spacing w:val="-2"/>
                              </w:rPr>
                              <w:t xml:space="preserve"> </w:t>
                            </w:r>
                            <w:r>
                              <w:rPr>
                                <w:color w:val="424242"/>
                              </w:rPr>
                              <w:t>necessary</w:t>
                            </w:r>
                            <w:r>
                              <w:rPr>
                                <w:color w:val="424242"/>
                                <w:spacing w:val="-1"/>
                              </w:rPr>
                              <w:t xml:space="preserve"> </w:t>
                            </w:r>
                            <w:r>
                              <w:rPr>
                                <w:color w:val="424242"/>
                              </w:rPr>
                              <w:t>corrections.</w:t>
                            </w:r>
                            <w:r>
                              <w:rPr>
                                <w:color w:val="424242"/>
                                <w:spacing w:val="-2"/>
                              </w:rPr>
                              <w:t xml:space="preserve"> </w:t>
                            </w:r>
                            <w:r>
                              <w:rPr>
                                <w:color w:val="424242"/>
                              </w:rPr>
                              <w:t>The</w:t>
                            </w:r>
                            <w:r>
                              <w:rPr>
                                <w:color w:val="424242"/>
                                <w:spacing w:val="-4"/>
                              </w:rPr>
                              <w:t xml:space="preserve"> </w:t>
                            </w:r>
                            <w:r>
                              <w:rPr>
                                <w:color w:val="424242"/>
                              </w:rPr>
                              <w:t>Director</w:t>
                            </w:r>
                            <w:r>
                              <w:rPr>
                                <w:color w:val="424242"/>
                                <w:spacing w:val="-2"/>
                              </w:rPr>
                              <w:t xml:space="preserve"> </w:t>
                            </w:r>
                            <w:r>
                              <w:rPr>
                                <w:color w:val="424242"/>
                              </w:rPr>
                              <w:t>of Accelerated Learning will follow up to confirm that the issues have been resolved.</w:t>
                            </w:r>
                          </w:p>
                          <w:p w14:paraId="43F9FDBB" w14:textId="77777777" w:rsidR="00582DC4" w:rsidRDefault="00582DC4" w:rsidP="00582DC4">
                            <w:pPr>
                              <w:numPr>
                                <w:ilvl w:val="0"/>
                                <w:numId w:val="1"/>
                              </w:numPr>
                              <w:tabs>
                                <w:tab w:val="left" w:pos="389"/>
                              </w:tabs>
                              <w:ind w:right="64"/>
                              <w:rPr>
                                <w:color w:val="000000"/>
                              </w:rPr>
                            </w:pPr>
                            <w:r>
                              <w:rPr>
                                <w:color w:val="000000"/>
                              </w:rPr>
                              <w:t>Failure to comply with the communicated plan of corrective action within the time frame will result in suspension</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high</w:t>
                            </w:r>
                            <w:r>
                              <w:rPr>
                                <w:color w:val="000000"/>
                                <w:spacing w:val="-3"/>
                              </w:rPr>
                              <w:t xml:space="preserve"> </w:t>
                            </w:r>
                            <w:r>
                              <w:rPr>
                                <w:color w:val="000000"/>
                              </w:rPr>
                              <w:t>school</w:t>
                            </w:r>
                            <w:r>
                              <w:rPr>
                                <w:color w:val="000000"/>
                                <w:spacing w:val="-3"/>
                              </w:rPr>
                              <w:t xml:space="preserve"> </w:t>
                            </w:r>
                            <w:r>
                              <w:rPr>
                                <w:color w:val="000000"/>
                              </w:rPr>
                              <w:t>instructor’s</w:t>
                            </w:r>
                            <w:r>
                              <w:rPr>
                                <w:color w:val="000000"/>
                                <w:spacing w:val="-5"/>
                              </w:rPr>
                              <w:t xml:space="preserve"> </w:t>
                            </w:r>
                            <w:r>
                              <w:rPr>
                                <w:color w:val="000000"/>
                              </w:rPr>
                              <w:t>course</w:t>
                            </w:r>
                            <w:r>
                              <w:rPr>
                                <w:color w:val="000000"/>
                                <w:spacing w:val="-3"/>
                              </w:rPr>
                              <w:t xml:space="preserve"> </w:t>
                            </w:r>
                            <w:r>
                              <w:rPr>
                                <w:color w:val="000000"/>
                              </w:rPr>
                              <w:t>articulation</w:t>
                            </w:r>
                            <w:r>
                              <w:rPr>
                                <w:color w:val="000000"/>
                                <w:spacing w:val="-3"/>
                              </w:rPr>
                              <w:t xml:space="preserve"> </w:t>
                            </w:r>
                            <w:r>
                              <w:rPr>
                                <w:color w:val="000000"/>
                              </w:rPr>
                              <w:t>until</w:t>
                            </w:r>
                            <w:r>
                              <w:rPr>
                                <w:color w:val="000000"/>
                                <w:spacing w:val="-3"/>
                              </w:rPr>
                              <w:t xml:space="preserve"> </w:t>
                            </w:r>
                            <w:r>
                              <w:rPr>
                                <w:color w:val="000000"/>
                              </w:rPr>
                              <w:t>concerns</w:t>
                            </w:r>
                            <w:r>
                              <w:rPr>
                                <w:color w:val="000000"/>
                                <w:spacing w:val="-3"/>
                              </w:rPr>
                              <w:t xml:space="preserve"> </w:t>
                            </w:r>
                            <w:r>
                              <w:rPr>
                                <w:color w:val="000000"/>
                              </w:rPr>
                              <w:t>are</w:t>
                            </w:r>
                            <w:r>
                              <w:rPr>
                                <w:color w:val="000000"/>
                                <w:spacing w:val="-3"/>
                              </w:rPr>
                              <w:t xml:space="preserve"> </w:t>
                            </w:r>
                            <w:r>
                              <w:rPr>
                                <w:color w:val="000000"/>
                              </w:rPr>
                              <w:t>resolved.</w:t>
                            </w:r>
                            <w:r>
                              <w:rPr>
                                <w:color w:val="000000"/>
                                <w:spacing w:val="-3"/>
                              </w:rPr>
                              <w:t xml:space="preserve"> </w:t>
                            </w:r>
                            <w:r>
                              <w:rPr>
                                <w:color w:val="000000"/>
                              </w:rPr>
                              <w:t>Notification</w:t>
                            </w:r>
                            <w:r>
                              <w:rPr>
                                <w:color w:val="000000"/>
                                <w:spacing w:val="-3"/>
                              </w:rPr>
                              <w:t xml:space="preserve"> </w:t>
                            </w:r>
                            <w:r>
                              <w:rPr>
                                <w:color w:val="000000"/>
                              </w:rPr>
                              <w:t>of suspension will be communicated by the Director of Accelerated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C739" id="_x0000_t202" coordsize="21600,21600" o:spt="202" path="m,l,21600r21600,l21600,xe">
                <v:stroke joinstyle="miter"/>
                <v:path gradientshapeok="t" o:connecttype="rect"/>
              </v:shapetype>
              <v:shape id="docshape62" o:spid="_x0000_s1026" type="#_x0000_t202" style="position:absolute;margin-left:52.55pt;margin-top:14.05pt;width:524.9pt;height:116.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" fillcolor="#f9f9f9" stroked="f">
                <v:textbox inset="0,0,0,0">
                  <w:txbxContent>
                    <w:p w14:paraId="2E4178A7" w14:textId="77777777" w:rsidR="00582DC4" w:rsidRDefault="00582DC4" w:rsidP="00582DC4">
                      <w:pPr>
                        <w:numPr>
                          <w:ilvl w:val="0"/>
                          <w:numId w:val="1"/>
                        </w:numPr>
                        <w:tabs>
                          <w:tab w:val="left" w:pos="389"/>
                        </w:tabs>
                        <w:ind w:right="551"/>
                        <w:rPr>
                          <w:color w:val="424242"/>
                        </w:rPr>
                      </w:pPr>
                      <w:r>
                        <w:rPr>
                          <w:color w:val="424242"/>
                        </w:rPr>
                        <w:t>The</w:t>
                      </w:r>
                      <w:r>
                        <w:rPr>
                          <w:color w:val="424242"/>
                          <w:spacing w:val="-3"/>
                        </w:rPr>
                        <w:t xml:space="preserve"> </w:t>
                      </w:r>
                      <w:r>
                        <w:rPr>
                          <w:color w:val="424242"/>
                        </w:rPr>
                        <w:t>Klamath</w:t>
                      </w:r>
                      <w:r>
                        <w:rPr>
                          <w:color w:val="424242"/>
                          <w:spacing w:val="-3"/>
                        </w:rPr>
                        <w:t xml:space="preserve"> </w:t>
                      </w:r>
                      <w:r>
                        <w:rPr>
                          <w:color w:val="424242"/>
                        </w:rPr>
                        <w:t>Community</w:t>
                      </w:r>
                      <w:r>
                        <w:rPr>
                          <w:color w:val="424242"/>
                          <w:spacing w:val="-4"/>
                        </w:rPr>
                        <w:t xml:space="preserve"> </w:t>
                      </w:r>
                      <w:r>
                        <w:rPr>
                          <w:color w:val="424242"/>
                        </w:rPr>
                        <w:t>College</w:t>
                      </w:r>
                      <w:r>
                        <w:rPr>
                          <w:color w:val="424242"/>
                          <w:spacing w:val="-3"/>
                        </w:rPr>
                        <w:t xml:space="preserve"> </w:t>
                      </w:r>
                      <w:r>
                        <w:rPr>
                          <w:color w:val="424242"/>
                        </w:rPr>
                        <w:t>Dean</w:t>
                      </w:r>
                      <w:r>
                        <w:rPr>
                          <w:color w:val="424242"/>
                          <w:spacing w:val="-5"/>
                        </w:rPr>
                        <w:t xml:space="preserve"> </w:t>
                      </w:r>
                      <w:r>
                        <w:rPr>
                          <w:color w:val="424242"/>
                        </w:rPr>
                        <w:t>and</w:t>
                      </w:r>
                      <w:r>
                        <w:rPr>
                          <w:color w:val="424242"/>
                          <w:spacing w:val="-3"/>
                        </w:rPr>
                        <w:t xml:space="preserve"> </w:t>
                      </w:r>
                      <w:r>
                        <w:rPr>
                          <w:color w:val="424242"/>
                        </w:rPr>
                        <w:t>Faculty</w:t>
                      </w:r>
                      <w:r>
                        <w:rPr>
                          <w:color w:val="424242"/>
                          <w:spacing w:val="-2"/>
                        </w:rPr>
                        <w:t xml:space="preserve"> </w:t>
                      </w:r>
                      <w:r>
                        <w:rPr>
                          <w:color w:val="424242"/>
                        </w:rPr>
                        <w:t>Lead</w:t>
                      </w:r>
                      <w:r>
                        <w:rPr>
                          <w:color w:val="424242"/>
                          <w:spacing w:val="-3"/>
                        </w:rPr>
                        <w:t xml:space="preserve"> </w:t>
                      </w:r>
                      <w:r>
                        <w:rPr>
                          <w:color w:val="424242"/>
                        </w:rPr>
                        <w:t>will</w:t>
                      </w:r>
                      <w:r>
                        <w:rPr>
                          <w:color w:val="424242"/>
                          <w:spacing w:val="-3"/>
                        </w:rPr>
                        <w:t xml:space="preserve"> </w:t>
                      </w:r>
                      <w:r>
                        <w:rPr>
                          <w:color w:val="424242"/>
                        </w:rPr>
                        <w:t>submit</w:t>
                      </w:r>
                      <w:r>
                        <w:rPr>
                          <w:color w:val="424242"/>
                          <w:spacing w:val="-3"/>
                        </w:rPr>
                        <w:t xml:space="preserve"> </w:t>
                      </w:r>
                      <w:r>
                        <w:rPr>
                          <w:color w:val="424242"/>
                        </w:rPr>
                        <w:t>a</w:t>
                      </w:r>
                      <w:r>
                        <w:rPr>
                          <w:color w:val="424242"/>
                          <w:spacing w:val="-5"/>
                        </w:rPr>
                        <w:t xml:space="preserve"> </w:t>
                      </w:r>
                      <w:r>
                        <w:rPr>
                          <w:color w:val="424242"/>
                        </w:rPr>
                        <w:t>corrective</w:t>
                      </w:r>
                      <w:r>
                        <w:rPr>
                          <w:color w:val="424242"/>
                          <w:spacing w:val="-3"/>
                        </w:rPr>
                        <w:t xml:space="preserve"> </w:t>
                      </w:r>
                      <w:r>
                        <w:rPr>
                          <w:color w:val="424242"/>
                        </w:rPr>
                        <w:t>action</w:t>
                      </w:r>
                      <w:r>
                        <w:rPr>
                          <w:color w:val="424242"/>
                          <w:spacing w:val="-3"/>
                        </w:rPr>
                        <w:t xml:space="preserve"> </w:t>
                      </w:r>
                      <w:r>
                        <w:rPr>
                          <w:color w:val="424242"/>
                        </w:rPr>
                        <w:t>advisement email to the Director of Accelerated Learning, the high school instructor, and the administrator.</w:t>
                      </w:r>
                    </w:p>
                    <w:p w14:paraId="20BE6A1F" w14:textId="77777777" w:rsidR="00582DC4" w:rsidRDefault="00582DC4" w:rsidP="00582DC4">
                      <w:pPr>
                        <w:numPr>
                          <w:ilvl w:val="0"/>
                          <w:numId w:val="1"/>
                        </w:numPr>
                        <w:tabs>
                          <w:tab w:val="left" w:pos="389"/>
                        </w:tabs>
                        <w:ind w:right="30"/>
                        <w:rPr>
                          <w:color w:val="000000"/>
                        </w:rPr>
                      </w:pPr>
                      <w:r>
                        <w:rPr>
                          <w:color w:val="424242"/>
                        </w:rPr>
                        <w:t>A plan of action to address the concerns within a reasonable time frame (one semester or less) will be implemented</w:t>
                      </w:r>
                      <w:r>
                        <w:rPr>
                          <w:color w:val="424242"/>
                          <w:spacing w:val="-2"/>
                        </w:rPr>
                        <w:t xml:space="preserve"> </w:t>
                      </w:r>
                      <w:r>
                        <w:rPr>
                          <w:color w:val="424242"/>
                        </w:rPr>
                        <w:t>for</w:t>
                      </w:r>
                      <w:r>
                        <w:rPr>
                          <w:color w:val="424242"/>
                          <w:spacing w:val="-2"/>
                        </w:rPr>
                        <w:t xml:space="preserve"> </w:t>
                      </w:r>
                      <w:r>
                        <w:rPr>
                          <w:color w:val="424242"/>
                        </w:rPr>
                        <w:t>the</w:t>
                      </w:r>
                      <w:r>
                        <w:rPr>
                          <w:color w:val="424242"/>
                          <w:spacing w:val="-2"/>
                        </w:rPr>
                        <w:t xml:space="preserve"> </w:t>
                      </w:r>
                      <w:r>
                        <w:rPr>
                          <w:color w:val="424242"/>
                        </w:rPr>
                        <w:t>high</w:t>
                      </w:r>
                      <w:r>
                        <w:rPr>
                          <w:color w:val="424242"/>
                          <w:spacing w:val="-2"/>
                        </w:rPr>
                        <w:t xml:space="preserve"> </w:t>
                      </w:r>
                      <w:r>
                        <w:rPr>
                          <w:color w:val="424242"/>
                        </w:rPr>
                        <w:t>school</w:t>
                      </w:r>
                      <w:r>
                        <w:rPr>
                          <w:color w:val="424242"/>
                          <w:spacing w:val="-2"/>
                        </w:rPr>
                        <w:t xml:space="preserve"> </w:t>
                      </w:r>
                      <w:r>
                        <w:rPr>
                          <w:color w:val="424242"/>
                        </w:rPr>
                        <w:t>instructor</w:t>
                      </w:r>
                      <w:r>
                        <w:rPr>
                          <w:color w:val="424242"/>
                          <w:spacing w:val="-4"/>
                        </w:rPr>
                        <w:t xml:space="preserve"> </w:t>
                      </w:r>
                      <w:r>
                        <w:rPr>
                          <w:color w:val="424242"/>
                        </w:rPr>
                        <w:t>or</w:t>
                      </w:r>
                      <w:r>
                        <w:rPr>
                          <w:color w:val="424242"/>
                          <w:spacing w:val="-2"/>
                        </w:rPr>
                        <w:t xml:space="preserve"> </w:t>
                      </w:r>
                      <w:r>
                        <w:rPr>
                          <w:color w:val="424242"/>
                        </w:rPr>
                        <w:t>district</w:t>
                      </w:r>
                      <w:r>
                        <w:rPr>
                          <w:color w:val="424242"/>
                          <w:spacing w:val="-2"/>
                        </w:rPr>
                        <w:t xml:space="preserve"> </w:t>
                      </w:r>
                      <w:r>
                        <w:rPr>
                          <w:color w:val="424242"/>
                        </w:rPr>
                        <w:t>to</w:t>
                      </w:r>
                      <w:r>
                        <w:rPr>
                          <w:color w:val="424242"/>
                          <w:spacing w:val="-1"/>
                        </w:rPr>
                        <w:t xml:space="preserve"> </w:t>
                      </w:r>
                      <w:r>
                        <w:rPr>
                          <w:color w:val="424242"/>
                        </w:rPr>
                        <w:t>make</w:t>
                      </w:r>
                      <w:r>
                        <w:rPr>
                          <w:color w:val="424242"/>
                          <w:spacing w:val="-2"/>
                        </w:rPr>
                        <w:t xml:space="preserve"> </w:t>
                      </w:r>
                      <w:r>
                        <w:rPr>
                          <w:color w:val="424242"/>
                        </w:rPr>
                        <w:t>the</w:t>
                      </w:r>
                      <w:r>
                        <w:rPr>
                          <w:color w:val="424242"/>
                          <w:spacing w:val="-2"/>
                        </w:rPr>
                        <w:t xml:space="preserve"> </w:t>
                      </w:r>
                      <w:r>
                        <w:rPr>
                          <w:color w:val="424242"/>
                        </w:rPr>
                        <w:t>necessary</w:t>
                      </w:r>
                      <w:r>
                        <w:rPr>
                          <w:color w:val="424242"/>
                          <w:spacing w:val="-1"/>
                        </w:rPr>
                        <w:t xml:space="preserve"> </w:t>
                      </w:r>
                      <w:r>
                        <w:rPr>
                          <w:color w:val="424242"/>
                        </w:rPr>
                        <w:t>corrections.</w:t>
                      </w:r>
                      <w:r>
                        <w:rPr>
                          <w:color w:val="424242"/>
                          <w:spacing w:val="-2"/>
                        </w:rPr>
                        <w:t xml:space="preserve"> </w:t>
                      </w:r>
                      <w:r>
                        <w:rPr>
                          <w:color w:val="424242"/>
                        </w:rPr>
                        <w:t>The</w:t>
                      </w:r>
                      <w:r>
                        <w:rPr>
                          <w:color w:val="424242"/>
                          <w:spacing w:val="-4"/>
                        </w:rPr>
                        <w:t xml:space="preserve"> </w:t>
                      </w:r>
                      <w:r>
                        <w:rPr>
                          <w:color w:val="424242"/>
                        </w:rPr>
                        <w:t>Director</w:t>
                      </w:r>
                      <w:r>
                        <w:rPr>
                          <w:color w:val="424242"/>
                          <w:spacing w:val="-2"/>
                        </w:rPr>
                        <w:t xml:space="preserve"> </w:t>
                      </w:r>
                      <w:r>
                        <w:rPr>
                          <w:color w:val="424242"/>
                        </w:rPr>
                        <w:t>of Accelerated Learning will follow up to confirm that the issues have been resolved.</w:t>
                      </w:r>
                    </w:p>
                    <w:p w14:paraId="43F9FDBB" w14:textId="77777777" w:rsidR="00582DC4" w:rsidRDefault="00582DC4" w:rsidP="00582DC4">
                      <w:pPr>
                        <w:numPr>
                          <w:ilvl w:val="0"/>
                          <w:numId w:val="1"/>
                        </w:numPr>
                        <w:tabs>
                          <w:tab w:val="left" w:pos="389"/>
                        </w:tabs>
                        <w:ind w:right="64"/>
                        <w:rPr>
                          <w:color w:val="000000"/>
                        </w:rPr>
                      </w:pPr>
                      <w:r>
                        <w:rPr>
                          <w:color w:val="000000"/>
                        </w:rPr>
                        <w:t>Failure to comply with the communicated plan of corrective action within the time frame will result in suspension</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high</w:t>
                      </w:r>
                      <w:r>
                        <w:rPr>
                          <w:color w:val="000000"/>
                          <w:spacing w:val="-3"/>
                        </w:rPr>
                        <w:t xml:space="preserve"> </w:t>
                      </w:r>
                      <w:r>
                        <w:rPr>
                          <w:color w:val="000000"/>
                        </w:rPr>
                        <w:t>school</w:t>
                      </w:r>
                      <w:r>
                        <w:rPr>
                          <w:color w:val="000000"/>
                          <w:spacing w:val="-3"/>
                        </w:rPr>
                        <w:t xml:space="preserve"> </w:t>
                      </w:r>
                      <w:r>
                        <w:rPr>
                          <w:color w:val="000000"/>
                        </w:rPr>
                        <w:t>instructor’s</w:t>
                      </w:r>
                      <w:r>
                        <w:rPr>
                          <w:color w:val="000000"/>
                          <w:spacing w:val="-5"/>
                        </w:rPr>
                        <w:t xml:space="preserve"> </w:t>
                      </w:r>
                      <w:r>
                        <w:rPr>
                          <w:color w:val="000000"/>
                        </w:rPr>
                        <w:t>course</w:t>
                      </w:r>
                      <w:r>
                        <w:rPr>
                          <w:color w:val="000000"/>
                          <w:spacing w:val="-3"/>
                        </w:rPr>
                        <w:t xml:space="preserve"> </w:t>
                      </w:r>
                      <w:r>
                        <w:rPr>
                          <w:color w:val="000000"/>
                        </w:rPr>
                        <w:t>articulation</w:t>
                      </w:r>
                      <w:r>
                        <w:rPr>
                          <w:color w:val="000000"/>
                          <w:spacing w:val="-3"/>
                        </w:rPr>
                        <w:t xml:space="preserve"> </w:t>
                      </w:r>
                      <w:r>
                        <w:rPr>
                          <w:color w:val="000000"/>
                        </w:rPr>
                        <w:t>until</w:t>
                      </w:r>
                      <w:r>
                        <w:rPr>
                          <w:color w:val="000000"/>
                          <w:spacing w:val="-3"/>
                        </w:rPr>
                        <w:t xml:space="preserve"> </w:t>
                      </w:r>
                      <w:r>
                        <w:rPr>
                          <w:color w:val="000000"/>
                        </w:rPr>
                        <w:t>concerns</w:t>
                      </w:r>
                      <w:r>
                        <w:rPr>
                          <w:color w:val="000000"/>
                          <w:spacing w:val="-3"/>
                        </w:rPr>
                        <w:t xml:space="preserve"> </w:t>
                      </w:r>
                      <w:r>
                        <w:rPr>
                          <w:color w:val="000000"/>
                        </w:rPr>
                        <w:t>are</w:t>
                      </w:r>
                      <w:r>
                        <w:rPr>
                          <w:color w:val="000000"/>
                          <w:spacing w:val="-3"/>
                        </w:rPr>
                        <w:t xml:space="preserve"> </w:t>
                      </w:r>
                      <w:r>
                        <w:rPr>
                          <w:color w:val="000000"/>
                        </w:rPr>
                        <w:t>resolved.</w:t>
                      </w:r>
                      <w:r>
                        <w:rPr>
                          <w:color w:val="000000"/>
                          <w:spacing w:val="-3"/>
                        </w:rPr>
                        <w:t xml:space="preserve"> </w:t>
                      </w:r>
                      <w:r>
                        <w:rPr>
                          <w:color w:val="000000"/>
                        </w:rPr>
                        <w:t>Notification</w:t>
                      </w:r>
                      <w:r>
                        <w:rPr>
                          <w:color w:val="000000"/>
                          <w:spacing w:val="-3"/>
                        </w:rPr>
                        <w:t xml:space="preserve"> </w:t>
                      </w:r>
                      <w:r>
                        <w:rPr>
                          <w:color w:val="000000"/>
                        </w:rPr>
                        <w:t>of suspension will be communicated by the Director of Accelerated Learning.</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CC2C526" wp14:editId="37121F7E">
                <wp:simplePos x="0" y="0"/>
                <wp:positionH relativeFrom="page">
                  <wp:posOffset>438785</wp:posOffset>
                </wp:positionH>
                <wp:positionV relativeFrom="paragraph">
                  <wp:posOffset>1840865</wp:posOffset>
                </wp:positionV>
                <wp:extent cx="6894830" cy="3366770"/>
                <wp:effectExtent l="0" t="0" r="0" b="0"/>
                <wp:wrapTopAndBottom/>
                <wp:docPr id="19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336677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4FF35" w14:textId="77777777" w:rsidR="00582DC4" w:rsidRDefault="00582DC4" w:rsidP="00582DC4">
                            <w:pPr>
                              <w:pStyle w:val="BodyText"/>
                              <w:ind w:left="28"/>
                              <w:rPr>
                                <w:color w:val="000000"/>
                              </w:rPr>
                            </w:pPr>
                            <w:r>
                              <w:rPr>
                                <w:color w:val="424242"/>
                              </w:rPr>
                              <w:t>Klamath Community College non-compliance issues are handled in strict accordance with the current Klamath</w:t>
                            </w:r>
                            <w:r>
                              <w:rPr>
                                <w:color w:val="424242"/>
                                <w:spacing w:val="-2"/>
                              </w:rPr>
                              <w:t xml:space="preserve"> </w:t>
                            </w:r>
                            <w:r>
                              <w:rPr>
                                <w:color w:val="424242"/>
                              </w:rPr>
                              <w:t>Community</w:t>
                            </w:r>
                            <w:r>
                              <w:rPr>
                                <w:color w:val="424242"/>
                                <w:spacing w:val="-4"/>
                              </w:rPr>
                              <w:t xml:space="preserve"> </w:t>
                            </w:r>
                            <w:r>
                              <w:rPr>
                                <w:color w:val="424242"/>
                              </w:rPr>
                              <w:t>College</w:t>
                            </w:r>
                            <w:r>
                              <w:rPr>
                                <w:color w:val="424242"/>
                                <w:spacing w:val="-4"/>
                              </w:rPr>
                              <w:t xml:space="preserve"> </w:t>
                            </w:r>
                            <w:r>
                              <w:rPr>
                                <w:color w:val="424242"/>
                              </w:rPr>
                              <w:t>collective</w:t>
                            </w:r>
                            <w:r>
                              <w:rPr>
                                <w:color w:val="424242"/>
                                <w:spacing w:val="-4"/>
                              </w:rPr>
                              <w:t xml:space="preserve"> </w:t>
                            </w:r>
                            <w:r>
                              <w:rPr>
                                <w:color w:val="424242"/>
                              </w:rPr>
                              <w:t>bargaining</w:t>
                            </w:r>
                            <w:r>
                              <w:rPr>
                                <w:color w:val="424242"/>
                                <w:spacing w:val="-3"/>
                              </w:rPr>
                              <w:t xml:space="preserve"> </w:t>
                            </w:r>
                            <w:r>
                              <w:rPr>
                                <w:color w:val="424242"/>
                              </w:rPr>
                              <w:t>agreement</w:t>
                            </w:r>
                            <w:r>
                              <w:rPr>
                                <w:color w:val="424242"/>
                                <w:spacing w:val="-3"/>
                              </w:rPr>
                              <w:t xml:space="preserve"> </w:t>
                            </w:r>
                            <w:r>
                              <w:rPr>
                                <w:color w:val="424242"/>
                              </w:rPr>
                              <w:t>and</w:t>
                            </w:r>
                            <w:r>
                              <w:rPr>
                                <w:color w:val="424242"/>
                                <w:spacing w:val="-3"/>
                              </w:rPr>
                              <w:t xml:space="preserve"> </w:t>
                            </w:r>
                            <w:r>
                              <w:rPr>
                                <w:color w:val="424242"/>
                              </w:rPr>
                              <w:t>individual</w:t>
                            </w:r>
                            <w:r>
                              <w:rPr>
                                <w:color w:val="424242"/>
                                <w:spacing w:val="-4"/>
                              </w:rPr>
                              <w:t xml:space="preserve"> </w:t>
                            </w:r>
                            <w:r>
                              <w:rPr>
                                <w:color w:val="424242"/>
                              </w:rPr>
                              <w:t>department</w:t>
                            </w:r>
                            <w:r>
                              <w:rPr>
                                <w:color w:val="424242"/>
                                <w:spacing w:val="-3"/>
                              </w:rPr>
                              <w:t xml:space="preserve"> </w:t>
                            </w:r>
                            <w:r>
                              <w:rPr>
                                <w:color w:val="424242"/>
                              </w:rPr>
                              <w:t>policy.</w:t>
                            </w:r>
                            <w:r>
                              <w:rPr>
                                <w:color w:val="424242"/>
                                <w:spacing w:val="-3"/>
                              </w:rPr>
                              <w:t xml:space="preserve"> </w:t>
                            </w:r>
                            <w:r>
                              <w:rPr>
                                <w:color w:val="424242"/>
                              </w:rPr>
                              <w:t>If</w:t>
                            </w:r>
                            <w:r>
                              <w:rPr>
                                <w:color w:val="424242"/>
                                <w:spacing w:val="-4"/>
                              </w:rPr>
                              <w:t xml:space="preserve"> </w:t>
                            </w:r>
                            <w:r>
                              <w:rPr>
                                <w:color w:val="424242"/>
                              </w:rPr>
                              <w:t>it</w:t>
                            </w:r>
                            <w:r>
                              <w:rPr>
                                <w:color w:val="424242"/>
                                <w:spacing w:val="-1"/>
                              </w:rPr>
                              <w:t xml:space="preserve"> </w:t>
                            </w:r>
                            <w:r>
                              <w:rPr>
                                <w:color w:val="424242"/>
                              </w:rPr>
                              <w:t>is brought to the attention of the Director of Accelerated Learning that there is a problem with a KCC Faculty Lead, the Director of Accelerated Learning will contact the college Dean. If the issue is not resolved,</w:t>
                            </w:r>
                            <w:r>
                              <w:rPr>
                                <w:color w:val="424242"/>
                                <w:spacing w:val="-2"/>
                              </w:rPr>
                              <w:t xml:space="preserve"> </w:t>
                            </w:r>
                            <w:r>
                              <w:rPr>
                                <w:color w:val="424242"/>
                              </w:rPr>
                              <w:t>the</w:t>
                            </w:r>
                            <w:r>
                              <w:rPr>
                                <w:color w:val="424242"/>
                                <w:spacing w:val="-3"/>
                              </w:rPr>
                              <w:t xml:space="preserve"> </w:t>
                            </w:r>
                            <w:r>
                              <w:rPr>
                                <w:color w:val="424242"/>
                              </w:rPr>
                              <w:t>Dean</w:t>
                            </w:r>
                            <w:r>
                              <w:rPr>
                                <w:color w:val="424242"/>
                                <w:spacing w:val="-1"/>
                              </w:rPr>
                              <w:t xml:space="preserve"> </w:t>
                            </w:r>
                            <w:r>
                              <w:rPr>
                                <w:color w:val="424242"/>
                              </w:rPr>
                              <w:t>may</w:t>
                            </w:r>
                            <w:r>
                              <w:rPr>
                                <w:color w:val="424242"/>
                                <w:spacing w:val="-3"/>
                              </w:rPr>
                              <w:t xml:space="preserve"> </w:t>
                            </w:r>
                            <w:r>
                              <w:rPr>
                                <w:color w:val="424242"/>
                              </w:rPr>
                              <w:t>remove</w:t>
                            </w:r>
                            <w:r>
                              <w:rPr>
                                <w:color w:val="424242"/>
                                <w:spacing w:val="-3"/>
                              </w:rPr>
                              <w:t xml:space="preserve"> </w:t>
                            </w:r>
                            <w:r>
                              <w:rPr>
                                <w:color w:val="424242"/>
                              </w:rPr>
                              <w:t>a</w:t>
                            </w:r>
                            <w:r>
                              <w:rPr>
                                <w:color w:val="424242"/>
                                <w:spacing w:val="-2"/>
                              </w:rPr>
                              <w:t xml:space="preserve"> </w:t>
                            </w:r>
                            <w:r>
                              <w:rPr>
                                <w:color w:val="424242"/>
                              </w:rPr>
                              <w:t>Faculty</w:t>
                            </w:r>
                            <w:r>
                              <w:rPr>
                                <w:color w:val="424242"/>
                                <w:spacing w:val="-1"/>
                              </w:rPr>
                              <w:t xml:space="preserve"> </w:t>
                            </w:r>
                            <w:r>
                              <w:rPr>
                                <w:color w:val="424242"/>
                              </w:rPr>
                              <w:t>Lead</w:t>
                            </w:r>
                            <w:r>
                              <w:rPr>
                                <w:color w:val="424242"/>
                                <w:spacing w:val="-2"/>
                              </w:rPr>
                              <w:t xml:space="preserve"> </w:t>
                            </w:r>
                            <w:r>
                              <w:rPr>
                                <w:color w:val="424242"/>
                              </w:rPr>
                              <w:t>and</w:t>
                            </w:r>
                            <w:r>
                              <w:rPr>
                                <w:color w:val="424242"/>
                                <w:spacing w:val="-2"/>
                              </w:rPr>
                              <w:t xml:space="preserve"> </w:t>
                            </w:r>
                            <w:r>
                              <w:rPr>
                                <w:color w:val="424242"/>
                              </w:rPr>
                              <w:t>assign</w:t>
                            </w:r>
                            <w:r>
                              <w:rPr>
                                <w:color w:val="424242"/>
                                <w:spacing w:val="-1"/>
                              </w:rPr>
                              <w:t xml:space="preserve"> </w:t>
                            </w:r>
                            <w:r>
                              <w:rPr>
                                <w:color w:val="424242"/>
                              </w:rPr>
                              <w:t>a</w:t>
                            </w:r>
                            <w:r>
                              <w:rPr>
                                <w:color w:val="424242"/>
                                <w:spacing w:val="-2"/>
                              </w:rPr>
                              <w:t xml:space="preserve"> </w:t>
                            </w:r>
                            <w:r>
                              <w:rPr>
                                <w:color w:val="424242"/>
                              </w:rPr>
                              <w:t>new</w:t>
                            </w:r>
                            <w:r>
                              <w:rPr>
                                <w:color w:val="424242"/>
                                <w:spacing w:val="-1"/>
                              </w:rPr>
                              <w:t xml:space="preserve"> </w:t>
                            </w:r>
                            <w:r>
                              <w:rPr>
                                <w:color w:val="424242"/>
                              </w:rPr>
                              <w:t>faculty</w:t>
                            </w:r>
                            <w:r>
                              <w:rPr>
                                <w:color w:val="424242"/>
                                <w:spacing w:val="-3"/>
                              </w:rPr>
                              <w:t xml:space="preserve"> </w:t>
                            </w:r>
                            <w:r>
                              <w:rPr>
                                <w:color w:val="424242"/>
                              </w:rPr>
                              <w:t>member.</w:t>
                            </w:r>
                            <w:r>
                              <w:rPr>
                                <w:color w:val="424242"/>
                                <w:spacing w:val="-2"/>
                              </w:rPr>
                              <w:t xml:space="preserve"> </w:t>
                            </w:r>
                            <w:r>
                              <w:rPr>
                                <w:color w:val="424242"/>
                              </w:rPr>
                              <w:t>All</w:t>
                            </w:r>
                            <w:r>
                              <w:rPr>
                                <w:color w:val="424242"/>
                                <w:spacing w:val="-1"/>
                              </w:rPr>
                              <w:t xml:space="preserve"> </w:t>
                            </w:r>
                            <w:r>
                              <w:rPr>
                                <w:color w:val="424242"/>
                              </w:rPr>
                              <w:t>efforts</w:t>
                            </w:r>
                            <w:r>
                              <w:rPr>
                                <w:color w:val="424242"/>
                                <w:spacing w:val="-3"/>
                              </w:rPr>
                              <w:t xml:space="preserve"> </w:t>
                            </w:r>
                            <w:r>
                              <w:rPr>
                                <w:color w:val="424242"/>
                              </w:rPr>
                              <w:t>to</w:t>
                            </w:r>
                            <w:r>
                              <w:rPr>
                                <w:color w:val="424242"/>
                                <w:spacing w:val="-1"/>
                              </w:rPr>
                              <w:t xml:space="preserve"> </w:t>
                            </w:r>
                            <w:r>
                              <w:rPr>
                                <w:color w:val="424242"/>
                              </w:rPr>
                              <w:t xml:space="preserve">correct an issue should be made before removal of a faculty lead. </w:t>
                            </w:r>
                            <w:r>
                              <w:rPr>
                                <w:color w:val="000000"/>
                              </w:rPr>
                              <w:t>For more information, refer to the FERPA regulations and Oregon Administrative Rule (OAR) 715-017-0005.</w:t>
                            </w:r>
                          </w:p>
                          <w:p w14:paraId="06EF77FD" w14:textId="77777777" w:rsidR="00582DC4" w:rsidRDefault="00582DC4" w:rsidP="00582DC4">
                            <w:pPr>
                              <w:spacing w:before="272"/>
                              <w:ind w:left="28"/>
                              <w:rPr>
                                <w:b/>
                                <w:color w:val="000000"/>
                                <w:sz w:val="27"/>
                              </w:rPr>
                            </w:pPr>
                            <w:bookmarkStart w:id="1" w:name="Instructor_ID"/>
                            <w:bookmarkEnd w:id="1"/>
                            <w:r>
                              <w:rPr>
                                <w:b/>
                                <w:color w:val="424242"/>
                                <w:sz w:val="27"/>
                              </w:rPr>
                              <w:t>Instructor</w:t>
                            </w:r>
                            <w:r>
                              <w:rPr>
                                <w:b/>
                                <w:color w:val="424242"/>
                                <w:spacing w:val="-10"/>
                                <w:sz w:val="27"/>
                              </w:rPr>
                              <w:t xml:space="preserve"> </w:t>
                            </w:r>
                            <w:r>
                              <w:rPr>
                                <w:b/>
                                <w:color w:val="424242"/>
                                <w:spacing w:val="-5"/>
                                <w:sz w:val="27"/>
                              </w:rPr>
                              <w:t>ID</w:t>
                            </w:r>
                          </w:p>
                          <w:p w14:paraId="2BDACF52" w14:textId="77777777" w:rsidR="00582DC4" w:rsidRDefault="00582DC4" w:rsidP="00582DC4">
                            <w:pPr>
                              <w:pStyle w:val="BodyText"/>
                              <w:spacing w:before="89"/>
                              <w:ind w:left="28" w:right="204"/>
                              <w:rPr>
                                <w:color w:val="000000"/>
                              </w:rPr>
                            </w:pPr>
                            <w:r>
                              <w:rPr>
                                <w:color w:val="424242"/>
                              </w:rPr>
                              <w:t>The</w:t>
                            </w:r>
                            <w:r>
                              <w:rPr>
                                <w:color w:val="424242"/>
                                <w:spacing w:val="-4"/>
                              </w:rPr>
                              <w:t xml:space="preserve"> </w:t>
                            </w:r>
                            <w:r>
                              <w:rPr>
                                <w:color w:val="424242"/>
                              </w:rPr>
                              <w:t>KCC</w:t>
                            </w:r>
                            <w:r>
                              <w:rPr>
                                <w:color w:val="424242"/>
                                <w:spacing w:val="-3"/>
                              </w:rPr>
                              <w:t xml:space="preserve"> </w:t>
                            </w:r>
                            <w:r>
                              <w:rPr>
                                <w:color w:val="424242"/>
                              </w:rPr>
                              <w:t>database</w:t>
                            </w:r>
                            <w:r>
                              <w:rPr>
                                <w:color w:val="424242"/>
                                <w:spacing w:val="-2"/>
                              </w:rPr>
                              <w:t xml:space="preserve"> </w:t>
                            </w:r>
                            <w:r>
                              <w:rPr>
                                <w:color w:val="424242"/>
                              </w:rPr>
                              <w:t>issues</w:t>
                            </w:r>
                            <w:r>
                              <w:rPr>
                                <w:color w:val="424242"/>
                                <w:spacing w:val="-4"/>
                              </w:rPr>
                              <w:t xml:space="preserve"> </w:t>
                            </w:r>
                            <w:r>
                              <w:rPr>
                                <w:color w:val="424242"/>
                              </w:rPr>
                              <w:t>each</w:t>
                            </w:r>
                            <w:r>
                              <w:rPr>
                                <w:color w:val="424242"/>
                                <w:spacing w:val="-2"/>
                              </w:rPr>
                              <w:t xml:space="preserve"> </w:t>
                            </w:r>
                            <w:r>
                              <w:rPr>
                                <w:color w:val="424242"/>
                              </w:rPr>
                              <w:t>dual</w:t>
                            </w:r>
                            <w:r>
                              <w:rPr>
                                <w:color w:val="424242"/>
                                <w:spacing w:val="-4"/>
                              </w:rPr>
                              <w:t xml:space="preserve"> </w:t>
                            </w:r>
                            <w:r>
                              <w:rPr>
                                <w:color w:val="424242"/>
                              </w:rPr>
                              <w:t>credit</w:t>
                            </w:r>
                            <w:r>
                              <w:rPr>
                                <w:color w:val="424242"/>
                                <w:spacing w:val="-3"/>
                              </w:rPr>
                              <w:t xml:space="preserve"> </w:t>
                            </w:r>
                            <w:r>
                              <w:rPr>
                                <w:color w:val="424242"/>
                              </w:rPr>
                              <w:t>instructor</w:t>
                            </w:r>
                            <w:r>
                              <w:rPr>
                                <w:color w:val="424242"/>
                                <w:spacing w:val="-3"/>
                              </w:rPr>
                              <w:t xml:space="preserve"> </w:t>
                            </w:r>
                            <w:r>
                              <w:rPr>
                                <w:color w:val="424242"/>
                              </w:rPr>
                              <w:t>an</w:t>
                            </w:r>
                            <w:r>
                              <w:rPr>
                                <w:color w:val="424242"/>
                                <w:spacing w:val="-2"/>
                              </w:rPr>
                              <w:t xml:space="preserve"> </w:t>
                            </w:r>
                            <w:r>
                              <w:rPr>
                                <w:color w:val="424242"/>
                              </w:rPr>
                              <w:t>Instructor</w:t>
                            </w:r>
                            <w:r>
                              <w:rPr>
                                <w:color w:val="424242"/>
                                <w:spacing w:val="-3"/>
                              </w:rPr>
                              <w:t xml:space="preserve"> </w:t>
                            </w:r>
                            <w:r>
                              <w:rPr>
                                <w:color w:val="424242"/>
                              </w:rPr>
                              <w:t>ID</w:t>
                            </w:r>
                            <w:r>
                              <w:rPr>
                                <w:color w:val="424242"/>
                                <w:spacing w:val="-4"/>
                              </w:rPr>
                              <w:t xml:space="preserve"> </w:t>
                            </w:r>
                            <w:r>
                              <w:rPr>
                                <w:color w:val="424242"/>
                              </w:rPr>
                              <w:t>number.</w:t>
                            </w:r>
                            <w:r>
                              <w:rPr>
                                <w:color w:val="424242"/>
                                <w:spacing w:val="-3"/>
                              </w:rPr>
                              <w:t xml:space="preserve"> </w:t>
                            </w:r>
                            <w:r>
                              <w:rPr>
                                <w:color w:val="424242"/>
                              </w:rPr>
                              <w:t>This</w:t>
                            </w:r>
                            <w:r>
                              <w:rPr>
                                <w:color w:val="424242"/>
                                <w:spacing w:val="-4"/>
                              </w:rPr>
                              <w:t xml:space="preserve"> </w:t>
                            </w:r>
                            <w:r>
                              <w:rPr>
                                <w:color w:val="424242"/>
                              </w:rPr>
                              <w:t>number</w:t>
                            </w:r>
                            <w:r>
                              <w:rPr>
                                <w:color w:val="424242"/>
                                <w:spacing w:val="-3"/>
                              </w:rPr>
                              <w:t xml:space="preserve"> </w:t>
                            </w:r>
                            <w:r>
                              <w:rPr>
                                <w:color w:val="424242"/>
                              </w:rPr>
                              <w:t xml:space="preserve">identifies you as a KCC instructor and is necessary for logging into </w:t>
                            </w:r>
                            <w:proofErr w:type="spellStart"/>
                            <w:r>
                              <w:rPr>
                                <w:color w:val="424242"/>
                              </w:rPr>
                              <w:t>MyKCC</w:t>
                            </w:r>
                            <w:proofErr w:type="spellEnd"/>
                            <w:r>
                              <w:rPr>
                                <w:color w:val="424242"/>
                              </w:rPr>
                              <w:t xml:space="preserve"> to view class rosters and enter grades. As an instructor, you will have access to resources and support from the Learning Resource Center (LRC). The Director of Accelerated Learning will provide step-by-step instructions.</w:t>
                            </w:r>
                          </w:p>
                          <w:p w14:paraId="04504F4A" w14:textId="77777777" w:rsidR="00582DC4" w:rsidRDefault="00582DC4" w:rsidP="00582DC4">
                            <w:pPr>
                              <w:spacing w:before="151"/>
                              <w:ind w:left="28"/>
                              <w:rPr>
                                <w:rFonts w:ascii="Times New Roman"/>
                                <w:color w:val="000000"/>
                              </w:rPr>
                            </w:pPr>
                            <w:r>
                              <w:rPr>
                                <w:color w:val="424242"/>
                                <w:sz w:val="24"/>
                              </w:rPr>
                              <w:t>For</w:t>
                            </w:r>
                            <w:r>
                              <w:rPr>
                                <w:color w:val="424242"/>
                                <w:spacing w:val="-7"/>
                                <w:sz w:val="24"/>
                              </w:rPr>
                              <w:t xml:space="preserve"> </w:t>
                            </w:r>
                            <w:r>
                              <w:rPr>
                                <w:color w:val="424242"/>
                                <w:sz w:val="24"/>
                              </w:rPr>
                              <w:t>more</w:t>
                            </w:r>
                            <w:r>
                              <w:rPr>
                                <w:color w:val="424242"/>
                                <w:spacing w:val="-5"/>
                                <w:sz w:val="24"/>
                              </w:rPr>
                              <w:t xml:space="preserve"> </w:t>
                            </w:r>
                            <w:r>
                              <w:rPr>
                                <w:color w:val="424242"/>
                                <w:sz w:val="24"/>
                              </w:rPr>
                              <w:t>information,</w:t>
                            </w:r>
                            <w:r>
                              <w:rPr>
                                <w:color w:val="424242"/>
                                <w:spacing w:val="-4"/>
                                <w:sz w:val="24"/>
                              </w:rPr>
                              <w:t xml:space="preserve"> </w:t>
                            </w:r>
                            <w:r>
                              <w:rPr>
                                <w:color w:val="424242"/>
                                <w:sz w:val="24"/>
                              </w:rPr>
                              <w:t>refer</w:t>
                            </w:r>
                            <w:r>
                              <w:rPr>
                                <w:color w:val="424242"/>
                                <w:spacing w:val="-4"/>
                                <w:sz w:val="24"/>
                              </w:rPr>
                              <w:t xml:space="preserve"> </w:t>
                            </w:r>
                            <w:r>
                              <w:rPr>
                                <w:color w:val="424242"/>
                                <w:sz w:val="24"/>
                              </w:rPr>
                              <w:t>to</w:t>
                            </w:r>
                            <w:r>
                              <w:rPr>
                                <w:color w:val="424242"/>
                                <w:spacing w:val="-5"/>
                                <w:sz w:val="24"/>
                              </w:rPr>
                              <w:t xml:space="preserve"> </w:t>
                            </w:r>
                            <w:hyperlink r:id="rId5">
                              <w:r>
                                <w:rPr>
                                  <w:color w:val="0000FF"/>
                                  <w:u w:val="single" w:color="0000FF"/>
                                </w:rPr>
                                <w:t>AP4230</w:t>
                              </w:r>
                              <w:r>
                                <w:rPr>
                                  <w:color w:val="0000FF"/>
                                  <w:spacing w:val="-3"/>
                                  <w:u w:val="single" w:color="0000FF"/>
                                </w:rPr>
                                <w:t xml:space="preserve"> </w:t>
                              </w:r>
                              <w:r>
                                <w:rPr>
                                  <w:color w:val="0000FF"/>
                                  <w:u w:val="single" w:color="0000FF"/>
                                </w:rPr>
                                <w:t>Grading</w:t>
                              </w:r>
                              <w:r>
                                <w:rPr>
                                  <w:color w:val="0000FF"/>
                                  <w:spacing w:val="-7"/>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Academic</w:t>
                              </w:r>
                              <w:r>
                                <w:rPr>
                                  <w:color w:val="0000FF"/>
                                  <w:spacing w:val="-4"/>
                                  <w:u w:val="single" w:color="0000FF"/>
                                </w:rPr>
                                <w:t xml:space="preserve"> </w:t>
                              </w:r>
                              <w:r>
                                <w:rPr>
                                  <w:color w:val="0000FF"/>
                                  <w:u w:val="single" w:color="0000FF"/>
                                </w:rPr>
                                <w:t>Record</w:t>
                              </w:r>
                              <w:r>
                                <w:rPr>
                                  <w:color w:val="0000FF"/>
                                  <w:spacing w:val="-3"/>
                                  <w:u w:val="single" w:color="0000FF"/>
                                </w:rPr>
                                <w:t xml:space="preserve"> </w:t>
                              </w:r>
                              <w:r>
                                <w:rPr>
                                  <w:color w:val="0000FF"/>
                                  <w:spacing w:val="-2"/>
                                  <w:u w:val="single" w:color="0000FF"/>
                                </w:rPr>
                                <w:t>Symbols</w:t>
                              </w:r>
                              <w:r>
                                <w:rPr>
                                  <w:rFonts w:ascii="Times New Roman"/>
                                  <w:color w:val="0000FF"/>
                                  <w:spacing w:val="-2"/>
                                  <w:u w:val="single" w:color="0000FF"/>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526" id="docshape63" o:spid="_x0000_s1027" type="#_x0000_t202" style="position:absolute;margin-left:34.55pt;margin-top:144.95pt;width:542.9pt;height:26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" fillcolor="#f9f9f9" stroked="f">
                <v:textbox inset="0,0,0,0">
                  <w:txbxContent>
                    <w:p w14:paraId="39F4FF35" w14:textId="77777777" w:rsidR="00582DC4" w:rsidRDefault="00582DC4" w:rsidP="00582DC4">
                      <w:pPr>
                        <w:pStyle w:val="BodyText"/>
                        <w:ind w:left="28"/>
                        <w:rPr>
                          <w:color w:val="000000"/>
                        </w:rPr>
                      </w:pPr>
                      <w:r>
                        <w:rPr>
                          <w:color w:val="424242"/>
                        </w:rPr>
                        <w:t>Klamath Community College non-compliance issues are handled in strict accordance with the current Klamath</w:t>
                      </w:r>
                      <w:r>
                        <w:rPr>
                          <w:color w:val="424242"/>
                          <w:spacing w:val="-2"/>
                        </w:rPr>
                        <w:t xml:space="preserve"> </w:t>
                      </w:r>
                      <w:r>
                        <w:rPr>
                          <w:color w:val="424242"/>
                        </w:rPr>
                        <w:t>Community</w:t>
                      </w:r>
                      <w:r>
                        <w:rPr>
                          <w:color w:val="424242"/>
                          <w:spacing w:val="-4"/>
                        </w:rPr>
                        <w:t xml:space="preserve"> </w:t>
                      </w:r>
                      <w:r>
                        <w:rPr>
                          <w:color w:val="424242"/>
                        </w:rPr>
                        <w:t>College</w:t>
                      </w:r>
                      <w:r>
                        <w:rPr>
                          <w:color w:val="424242"/>
                          <w:spacing w:val="-4"/>
                        </w:rPr>
                        <w:t xml:space="preserve"> </w:t>
                      </w:r>
                      <w:r>
                        <w:rPr>
                          <w:color w:val="424242"/>
                        </w:rPr>
                        <w:t>collective</w:t>
                      </w:r>
                      <w:r>
                        <w:rPr>
                          <w:color w:val="424242"/>
                          <w:spacing w:val="-4"/>
                        </w:rPr>
                        <w:t xml:space="preserve"> </w:t>
                      </w:r>
                      <w:r>
                        <w:rPr>
                          <w:color w:val="424242"/>
                        </w:rPr>
                        <w:t>bargaining</w:t>
                      </w:r>
                      <w:r>
                        <w:rPr>
                          <w:color w:val="424242"/>
                          <w:spacing w:val="-3"/>
                        </w:rPr>
                        <w:t xml:space="preserve"> </w:t>
                      </w:r>
                      <w:r>
                        <w:rPr>
                          <w:color w:val="424242"/>
                        </w:rPr>
                        <w:t>agreement</w:t>
                      </w:r>
                      <w:r>
                        <w:rPr>
                          <w:color w:val="424242"/>
                          <w:spacing w:val="-3"/>
                        </w:rPr>
                        <w:t xml:space="preserve"> </w:t>
                      </w:r>
                      <w:r>
                        <w:rPr>
                          <w:color w:val="424242"/>
                        </w:rPr>
                        <w:t>and</w:t>
                      </w:r>
                      <w:r>
                        <w:rPr>
                          <w:color w:val="424242"/>
                          <w:spacing w:val="-3"/>
                        </w:rPr>
                        <w:t xml:space="preserve"> </w:t>
                      </w:r>
                      <w:r>
                        <w:rPr>
                          <w:color w:val="424242"/>
                        </w:rPr>
                        <w:t>individual</w:t>
                      </w:r>
                      <w:r>
                        <w:rPr>
                          <w:color w:val="424242"/>
                          <w:spacing w:val="-4"/>
                        </w:rPr>
                        <w:t xml:space="preserve"> </w:t>
                      </w:r>
                      <w:r>
                        <w:rPr>
                          <w:color w:val="424242"/>
                        </w:rPr>
                        <w:t>department</w:t>
                      </w:r>
                      <w:r>
                        <w:rPr>
                          <w:color w:val="424242"/>
                          <w:spacing w:val="-3"/>
                        </w:rPr>
                        <w:t xml:space="preserve"> </w:t>
                      </w:r>
                      <w:r>
                        <w:rPr>
                          <w:color w:val="424242"/>
                        </w:rPr>
                        <w:t>policy.</w:t>
                      </w:r>
                      <w:r>
                        <w:rPr>
                          <w:color w:val="424242"/>
                          <w:spacing w:val="-3"/>
                        </w:rPr>
                        <w:t xml:space="preserve"> </w:t>
                      </w:r>
                      <w:r>
                        <w:rPr>
                          <w:color w:val="424242"/>
                        </w:rPr>
                        <w:t>If</w:t>
                      </w:r>
                      <w:r>
                        <w:rPr>
                          <w:color w:val="424242"/>
                          <w:spacing w:val="-4"/>
                        </w:rPr>
                        <w:t xml:space="preserve"> </w:t>
                      </w:r>
                      <w:r>
                        <w:rPr>
                          <w:color w:val="424242"/>
                        </w:rPr>
                        <w:t>it</w:t>
                      </w:r>
                      <w:r>
                        <w:rPr>
                          <w:color w:val="424242"/>
                          <w:spacing w:val="-1"/>
                        </w:rPr>
                        <w:t xml:space="preserve"> </w:t>
                      </w:r>
                      <w:r>
                        <w:rPr>
                          <w:color w:val="424242"/>
                        </w:rPr>
                        <w:t>is brought to the attention of the Director of Accelerated Learning that there is a problem with a KCC Faculty Lead, the Director of Accelerated Learning will contact the college Dean. If the issue is not resolved,</w:t>
                      </w:r>
                      <w:r>
                        <w:rPr>
                          <w:color w:val="424242"/>
                          <w:spacing w:val="-2"/>
                        </w:rPr>
                        <w:t xml:space="preserve"> </w:t>
                      </w:r>
                      <w:r>
                        <w:rPr>
                          <w:color w:val="424242"/>
                        </w:rPr>
                        <w:t>the</w:t>
                      </w:r>
                      <w:r>
                        <w:rPr>
                          <w:color w:val="424242"/>
                          <w:spacing w:val="-3"/>
                        </w:rPr>
                        <w:t xml:space="preserve"> </w:t>
                      </w:r>
                      <w:r>
                        <w:rPr>
                          <w:color w:val="424242"/>
                        </w:rPr>
                        <w:t>Dean</w:t>
                      </w:r>
                      <w:r>
                        <w:rPr>
                          <w:color w:val="424242"/>
                          <w:spacing w:val="-1"/>
                        </w:rPr>
                        <w:t xml:space="preserve"> </w:t>
                      </w:r>
                      <w:r>
                        <w:rPr>
                          <w:color w:val="424242"/>
                        </w:rPr>
                        <w:t>may</w:t>
                      </w:r>
                      <w:r>
                        <w:rPr>
                          <w:color w:val="424242"/>
                          <w:spacing w:val="-3"/>
                        </w:rPr>
                        <w:t xml:space="preserve"> </w:t>
                      </w:r>
                      <w:r>
                        <w:rPr>
                          <w:color w:val="424242"/>
                        </w:rPr>
                        <w:t>remove</w:t>
                      </w:r>
                      <w:r>
                        <w:rPr>
                          <w:color w:val="424242"/>
                          <w:spacing w:val="-3"/>
                        </w:rPr>
                        <w:t xml:space="preserve"> </w:t>
                      </w:r>
                      <w:r>
                        <w:rPr>
                          <w:color w:val="424242"/>
                        </w:rPr>
                        <w:t>a</w:t>
                      </w:r>
                      <w:r>
                        <w:rPr>
                          <w:color w:val="424242"/>
                          <w:spacing w:val="-2"/>
                        </w:rPr>
                        <w:t xml:space="preserve"> </w:t>
                      </w:r>
                      <w:r>
                        <w:rPr>
                          <w:color w:val="424242"/>
                        </w:rPr>
                        <w:t>Faculty</w:t>
                      </w:r>
                      <w:r>
                        <w:rPr>
                          <w:color w:val="424242"/>
                          <w:spacing w:val="-1"/>
                        </w:rPr>
                        <w:t xml:space="preserve"> </w:t>
                      </w:r>
                      <w:r>
                        <w:rPr>
                          <w:color w:val="424242"/>
                        </w:rPr>
                        <w:t>Lead</w:t>
                      </w:r>
                      <w:r>
                        <w:rPr>
                          <w:color w:val="424242"/>
                          <w:spacing w:val="-2"/>
                        </w:rPr>
                        <w:t xml:space="preserve"> </w:t>
                      </w:r>
                      <w:r>
                        <w:rPr>
                          <w:color w:val="424242"/>
                        </w:rPr>
                        <w:t>and</w:t>
                      </w:r>
                      <w:r>
                        <w:rPr>
                          <w:color w:val="424242"/>
                          <w:spacing w:val="-2"/>
                        </w:rPr>
                        <w:t xml:space="preserve"> </w:t>
                      </w:r>
                      <w:r>
                        <w:rPr>
                          <w:color w:val="424242"/>
                        </w:rPr>
                        <w:t>assign</w:t>
                      </w:r>
                      <w:r>
                        <w:rPr>
                          <w:color w:val="424242"/>
                          <w:spacing w:val="-1"/>
                        </w:rPr>
                        <w:t xml:space="preserve"> </w:t>
                      </w:r>
                      <w:r>
                        <w:rPr>
                          <w:color w:val="424242"/>
                        </w:rPr>
                        <w:t>a</w:t>
                      </w:r>
                      <w:r>
                        <w:rPr>
                          <w:color w:val="424242"/>
                          <w:spacing w:val="-2"/>
                        </w:rPr>
                        <w:t xml:space="preserve"> </w:t>
                      </w:r>
                      <w:r>
                        <w:rPr>
                          <w:color w:val="424242"/>
                        </w:rPr>
                        <w:t>new</w:t>
                      </w:r>
                      <w:r>
                        <w:rPr>
                          <w:color w:val="424242"/>
                          <w:spacing w:val="-1"/>
                        </w:rPr>
                        <w:t xml:space="preserve"> </w:t>
                      </w:r>
                      <w:r>
                        <w:rPr>
                          <w:color w:val="424242"/>
                        </w:rPr>
                        <w:t>faculty</w:t>
                      </w:r>
                      <w:r>
                        <w:rPr>
                          <w:color w:val="424242"/>
                          <w:spacing w:val="-3"/>
                        </w:rPr>
                        <w:t xml:space="preserve"> </w:t>
                      </w:r>
                      <w:r>
                        <w:rPr>
                          <w:color w:val="424242"/>
                        </w:rPr>
                        <w:t>member.</w:t>
                      </w:r>
                      <w:r>
                        <w:rPr>
                          <w:color w:val="424242"/>
                          <w:spacing w:val="-2"/>
                        </w:rPr>
                        <w:t xml:space="preserve"> </w:t>
                      </w:r>
                      <w:r>
                        <w:rPr>
                          <w:color w:val="424242"/>
                        </w:rPr>
                        <w:t>All</w:t>
                      </w:r>
                      <w:r>
                        <w:rPr>
                          <w:color w:val="424242"/>
                          <w:spacing w:val="-1"/>
                        </w:rPr>
                        <w:t xml:space="preserve"> </w:t>
                      </w:r>
                      <w:r>
                        <w:rPr>
                          <w:color w:val="424242"/>
                        </w:rPr>
                        <w:t>efforts</w:t>
                      </w:r>
                      <w:r>
                        <w:rPr>
                          <w:color w:val="424242"/>
                          <w:spacing w:val="-3"/>
                        </w:rPr>
                        <w:t xml:space="preserve"> </w:t>
                      </w:r>
                      <w:r>
                        <w:rPr>
                          <w:color w:val="424242"/>
                        </w:rPr>
                        <w:t>to</w:t>
                      </w:r>
                      <w:r>
                        <w:rPr>
                          <w:color w:val="424242"/>
                          <w:spacing w:val="-1"/>
                        </w:rPr>
                        <w:t xml:space="preserve"> </w:t>
                      </w:r>
                      <w:r>
                        <w:rPr>
                          <w:color w:val="424242"/>
                        </w:rPr>
                        <w:t xml:space="preserve">correct an issue should be made before removal of a faculty lead. </w:t>
                      </w:r>
                      <w:r>
                        <w:rPr>
                          <w:color w:val="000000"/>
                        </w:rPr>
                        <w:t>For more information, refer to the FERPA regulations and Oregon Administrative Rule (OAR) 715-017-0005.</w:t>
                      </w:r>
                    </w:p>
                    <w:p w14:paraId="06EF77FD" w14:textId="77777777" w:rsidR="00582DC4" w:rsidRDefault="00582DC4" w:rsidP="00582DC4">
                      <w:pPr>
                        <w:spacing w:before="272"/>
                        <w:ind w:left="28"/>
                        <w:rPr>
                          <w:b/>
                          <w:color w:val="000000"/>
                          <w:sz w:val="27"/>
                        </w:rPr>
                      </w:pPr>
                      <w:bookmarkStart w:id="2" w:name="Instructor_ID"/>
                      <w:bookmarkEnd w:id="2"/>
                      <w:r>
                        <w:rPr>
                          <w:b/>
                          <w:color w:val="424242"/>
                          <w:sz w:val="27"/>
                        </w:rPr>
                        <w:t>Instructor</w:t>
                      </w:r>
                      <w:r>
                        <w:rPr>
                          <w:b/>
                          <w:color w:val="424242"/>
                          <w:spacing w:val="-10"/>
                          <w:sz w:val="27"/>
                        </w:rPr>
                        <w:t xml:space="preserve"> </w:t>
                      </w:r>
                      <w:r>
                        <w:rPr>
                          <w:b/>
                          <w:color w:val="424242"/>
                          <w:spacing w:val="-5"/>
                          <w:sz w:val="27"/>
                        </w:rPr>
                        <w:t>ID</w:t>
                      </w:r>
                    </w:p>
                    <w:p w14:paraId="2BDACF52" w14:textId="77777777" w:rsidR="00582DC4" w:rsidRDefault="00582DC4" w:rsidP="00582DC4">
                      <w:pPr>
                        <w:pStyle w:val="BodyText"/>
                        <w:spacing w:before="89"/>
                        <w:ind w:left="28" w:right="204"/>
                        <w:rPr>
                          <w:color w:val="000000"/>
                        </w:rPr>
                      </w:pPr>
                      <w:r>
                        <w:rPr>
                          <w:color w:val="424242"/>
                        </w:rPr>
                        <w:t>The</w:t>
                      </w:r>
                      <w:r>
                        <w:rPr>
                          <w:color w:val="424242"/>
                          <w:spacing w:val="-4"/>
                        </w:rPr>
                        <w:t xml:space="preserve"> </w:t>
                      </w:r>
                      <w:r>
                        <w:rPr>
                          <w:color w:val="424242"/>
                        </w:rPr>
                        <w:t>KCC</w:t>
                      </w:r>
                      <w:r>
                        <w:rPr>
                          <w:color w:val="424242"/>
                          <w:spacing w:val="-3"/>
                        </w:rPr>
                        <w:t xml:space="preserve"> </w:t>
                      </w:r>
                      <w:r>
                        <w:rPr>
                          <w:color w:val="424242"/>
                        </w:rPr>
                        <w:t>database</w:t>
                      </w:r>
                      <w:r>
                        <w:rPr>
                          <w:color w:val="424242"/>
                          <w:spacing w:val="-2"/>
                        </w:rPr>
                        <w:t xml:space="preserve"> </w:t>
                      </w:r>
                      <w:r>
                        <w:rPr>
                          <w:color w:val="424242"/>
                        </w:rPr>
                        <w:t>issues</w:t>
                      </w:r>
                      <w:r>
                        <w:rPr>
                          <w:color w:val="424242"/>
                          <w:spacing w:val="-4"/>
                        </w:rPr>
                        <w:t xml:space="preserve"> </w:t>
                      </w:r>
                      <w:r>
                        <w:rPr>
                          <w:color w:val="424242"/>
                        </w:rPr>
                        <w:t>each</w:t>
                      </w:r>
                      <w:r>
                        <w:rPr>
                          <w:color w:val="424242"/>
                          <w:spacing w:val="-2"/>
                        </w:rPr>
                        <w:t xml:space="preserve"> </w:t>
                      </w:r>
                      <w:r>
                        <w:rPr>
                          <w:color w:val="424242"/>
                        </w:rPr>
                        <w:t>dual</w:t>
                      </w:r>
                      <w:r>
                        <w:rPr>
                          <w:color w:val="424242"/>
                          <w:spacing w:val="-4"/>
                        </w:rPr>
                        <w:t xml:space="preserve"> </w:t>
                      </w:r>
                      <w:r>
                        <w:rPr>
                          <w:color w:val="424242"/>
                        </w:rPr>
                        <w:t>credit</w:t>
                      </w:r>
                      <w:r>
                        <w:rPr>
                          <w:color w:val="424242"/>
                          <w:spacing w:val="-3"/>
                        </w:rPr>
                        <w:t xml:space="preserve"> </w:t>
                      </w:r>
                      <w:r>
                        <w:rPr>
                          <w:color w:val="424242"/>
                        </w:rPr>
                        <w:t>instructor</w:t>
                      </w:r>
                      <w:r>
                        <w:rPr>
                          <w:color w:val="424242"/>
                          <w:spacing w:val="-3"/>
                        </w:rPr>
                        <w:t xml:space="preserve"> </w:t>
                      </w:r>
                      <w:r>
                        <w:rPr>
                          <w:color w:val="424242"/>
                        </w:rPr>
                        <w:t>an</w:t>
                      </w:r>
                      <w:r>
                        <w:rPr>
                          <w:color w:val="424242"/>
                          <w:spacing w:val="-2"/>
                        </w:rPr>
                        <w:t xml:space="preserve"> </w:t>
                      </w:r>
                      <w:r>
                        <w:rPr>
                          <w:color w:val="424242"/>
                        </w:rPr>
                        <w:t>Instructor</w:t>
                      </w:r>
                      <w:r>
                        <w:rPr>
                          <w:color w:val="424242"/>
                          <w:spacing w:val="-3"/>
                        </w:rPr>
                        <w:t xml:space="preserve"> </w:t>
                      </w:r>
                      <w:r>
                        <w:rPr>
                          <w:color w:val="424242"/>
                        </w:rPr>
                        <w:t>ID</w:t>
                      </w:r>
                      <w:r>
                        <w:rPr>
                          <w:color w:val="424242"/>
                          <w:spacing w:val="-4"/>
                        </w:rPr>
                        <w:t xml:space="preserve"> </w:t>
                      </w:r>
                      <w:r>
                        <w:rPr>
                          <w:color w:val="424242"/>
                        </w:rPr>
                        <w:t>number.</w:t>
                      </w:r>
                      <w:r>
                        <w:rPr>
                          <w:color w:val="424242"/>
                          <w:spacing w:val="-3"/>
                        </w:rPr>
                        <w:t xml:space="preserve"> </w:t>
                      </w:r>
                      <w:r>
                        <w:rPr>
                          <w:color w:val="424242"/>
                        </w:rPr>
                        <w:t>This</w:t>
                      </w:r>
                      <w:r>
                        <w:rPr>
                          <w:color w:val="424242"/>
                          <w:spacing w:val="-4"/>
                        </w:rPr>
                        <w:t xml:space="preserve"> </w:t>
                      </w:r>
                      <w:r>
                        <w:rPr>
                          <w:color w:val="424242"/>
                        </w:rPr>
                        <w:t>number</w:t>
                      </w:r>
                      <w:r>
                        <w:rPr>
                          <w:color w:val="424242"/>
                          <w:spacing w:val="-3"/>
                        </w:rPr>
                        <w:t xml:space="preserve"> </w:t>
                      </w:r>
                      <w:r>
                        <w:rPr>
                          <w:color w:val="424242"/>
                        </w:rPr>
                        <w:t xml:space="preserve">identifies you as a KCC instructor and is necessary for logging into </w:t>
                      </w:r>
                      <w:proofErr w:type="spellStart"/>
                      <w:r>
                        <w:rPr>
                          <w:color w:val="424242"/>
                        </w:rPr>
                        <w:t>MyKCC</w:t>
                      </w:r>
                      <w:proofErr w:type="spellEnd"/>
                      <w:r>
                        <w:rPr>
                          <w:color w:val="424242"/>
                        </w:rPr>
                        <w:t xml:space="preserve"> to view class rosters and enter grades. As an instructor, you will have access to resources and support from the Learning Resource Center (LRC). The Director of Accelerated Learning will provide step-by-step instructions.</w:t>
                      </w:r>
                    </w:p>
                    <w:p w14:paraId="04504F4A" w14:textId="77777777" w:rsidR="00582DC4" w:rsidRDefault="00582DC4" w:rsidP="00582DC4">
                      <w:pPr>
                        <w:spacing w:before="151"/>
                        <w:ind w:left="28"/>
                        <w:rPr>
                          <w:rFonts w:ascii="Times New Roman"/>
                          <w:color w:val="000000"/>
                        </w:rPr>
                      </w:pPr>
                      <w:r>
                        <w:rPr>
                          <w:color w:val="424242"/>
                          <w:sz w:val="24"/>
                        </w:rPr>
                        <w:t>For</w:t>
                      </w:r>
                      <w:r>
                        <w:rPr>
                          <w:color w:val="424242"/>
                          <w:spacing w:val="-7"/>
                          <w:sz w:val="24"/>
                        </w:rPr>
                        <w:t xml:space="preserve"> </w:t>
                      </w:r>
                      <w:r>
                        <w:rPr>
                          <w:color w:val="424242"/>
                          <w:sz w:val="24"/>
                        </w:rPr>
                        <w:t>more</w:t>
                      </w:r>
                      <w:r>
                        <w:rPr>
                          <w:color w:val="424242"/>
                          <w:spacing w:val="-5"/>
                          <w:sz w:val="24"/>
                        </w:rPr>
                        <w:t xml:space="preserve"> </w:t>
                      </w:r>
                      <w:r>
                        <w:rPr>
                          <w:color w:val="424242"/>
                          <w:sz w:val="24"/>
                        </w:rPr>
                        <w:t>information,</w:t>
                      </w:r>
                      <w:r>
                        <w:rPr>
                          <w:color w:val="424242"/>
                          <w:spacing w:val="-4"/>
                          <w:sz w:val="24"/>
                        </w:rPr>
                        <w:t xml:space="preserve"> </w:t>
                      </w:r>
                      <w:r>
                        <w:rPr>
                          <w:color w:val="424242"/>
                          <w:sz w:val="24"/>
                        </w:rPr>
                        <w:t>refer</w:t>
                      </w:r>
                      <w:r>
                        <w:rPr>
                          <w:color w:val="424242"/>
                          <w:spacing w:val="-4"/>
                          <w:sz w:val="24"/>
                        </w:rPr>
                        <w:t xml:space="preserve"> </w:t>
                      </w:r>
                      <w:r>
                        <w:rPr>
                          <w:color w:val="424242"/>
                          <w:sz w:val="24"/>
                        </w:rPr>
                        <w:t>to</w:t>
                      </w:r>
                      <w:r>
                        <w:rPr>
                          <w:color w:val="424242"/>
                          <w:spacing w:val="-5"/>
                          <w:sz w:val="24"/>
                        </w:rPr>
                        <w:t xml:space="preserve"> </w:t>
                      </w:r>
                      <w:hyperlink r:id="rId6">
                        <w:r>
                          <w:rPr>
                            <w:color w:val="0000FF"/>
                            <w:u w:val="single" w:color="0000FF"/>
                          </w:rPr>
                          <w:t>AP4230</w:t>
                        </w:r>
                        <w:r>
                          <w:rPr>
                            <w:color w:val="0000FF"/>
                            <w:spacing w:val="-3"/>
                            <w:u w:val="single" w:color="0000FF"/>
                          </w:rPr>
                          <w:t xml:space="preserve"> </w:t>
                        </w:r>
                        <w:r>
                          <w:rPr>
                            <w:color w:val="0000FF"/>
                            <w:u w:val="single" w:color="0000FF"/>
                          </w:rPr>
                          <w:t>Grading</w:t>
                        </w:r>
                        <w:r>
                          <w:rPr>
                            <w:color w:val="0000FF"/>
                            <w:spacing w:val="-7"/>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Academic</w:t>
                        </w:r>
                        <w:r>
                          <w:rPr>
                            <w:color w:val="0000FF"/>
                            <w:spacing w:val="-4"/>
                            <w:u w:val="single" w:color="0000FF"/>
                          </w:rPr>
                          <w:t xml:space="preserve"> </w:t>
                        </w:r>
                        <w:r>
                          <w:rPr>
                            <w:color w:val="0000FF"/>
                            <w:u w:val="single" w:color="0000FF"/>
                          </w:rPr>
                          <w:t>Record</w:t>
                        </w:r>
                        <w:r>
                          <w:rPr>
                            <w:color w:val="0000FF"/>
                            <w:spacing w:val="-3"/>
                            <w:u w:val="single" w:color="0000FF"/>
                          </w:rPr>
                          <w:t xml:space="preserve"> </w:t>
                        </w:r>
                        <w:r>
                          <w:rPr>
                            <w:color w:val="0000FF"/>
                            <w:spacing w:val="-2"/>
                            <w:u w:val="single" w:color="0000FF"/>
                          </w:rPr>
                          <w:t>Symbols</w:t>
                        </w:r>
                        <w:r>
                          <w:rPr>
                            <w:rFonts w:ascii="Times New Roman"/>
                            <w:color w:val="0000FF"/>
                            <w:spacing w:val="-2"/>
                            <w:u w:val="single" w:color="0000FF"/>
                          </w:rPr>
                          <w:t>.</w:t>
                        </w:r>
                      </w:hyperlink>
                    </w:p>
                  </w:txbxContent>
                </v:textbox>
                <w10:wrap type="topAndBottom" anchorx="page"/>
              </v:shape>
            </w:pict>
          </mc:Fallback>
        </mc:AlternateContent>
      </w:r>
    </w:p>
    <w:p w14:paraId="2BD35CFB" w14:textId="77777777" w:rsidR="00582DC4" w:rsidRDefault="00582DC4" w:rsidP="00582DC4">
      <w:pPr>
        <w:pStyle w:val="BodyText"/>
        <w:spacing w:before="4"/>
        <w:rPr>
          <w:b/>
          <w:sz w:val="19"/>
        </w:rPr>
      </w:pPr>
    </w:p>
    <w:p w14:paraId="3C2C02CD" w14:textId="77777777" w:rsidR="00BF1084" w:rsidRDefault="00BF1084"/>
    <w:sectPr w:rsidR="00BF1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4E2A"/>
    <w:multiLevelType w:val="hybridMultilevel"/>
    <w:tmpl w:val="B956C75C"/>
    <w:lvl w:ilvl="0" w:tplc="D068D372">
      <w:start w:val="1"/>
      <w:numFmt w:val="decimal"/>
      <w:lvlText w:val="%1."/>
      <w:lvlJc w:val="left"/>
      <w:pPr>
        <w:ind w:left="388" w:hanging="360"/>
        <w:jc w:val="left"/>
      </w:pPr>
      <w:rPr>
        <w:rFonts w:hint="default"/>
        <w:w w:val="100"/>
        <w:lang w:val="en-US" w:eastAsia="en-US" w:bidi="ar-SA"/>
      </w:rPr>
    </w:lvl>
    <w:lvl w:ilvl="1" w:tplc="5596E808">
      <w:numFmt w:val="bullet"/>
      <w:lvlText w:val="•"/>
      <w:lvlJc w:val="left"/>
      <w:pPr>
        <w:ind w:left="1391" w:hanging="360"/>
      </w:pPr>
      <w:rPr>
        <w:rFonts w:hint="default"/>
        <w:lang w:val="en-US" w:eastAsia="en-US" w:bidi="ar-SA"/>
      </w:rPr>
    </w:lvl>
    <w:lvl w:ilvl="2" w:tplc="3CC26F3E">
      <w:numFmt w:val="bullet"/>
      <w:lvlText w:val="•"/>
      <w:lvlJc w:val="left"/>
      <w:pPr>
        <w:ind w:left="2403" w:hanging="360"/>
      </w:pPr>
      <w:rPr>
        <w:rFonts w:hint="default"/>
        <w:lang w:val="en-US" w:eastAsia="en-US" w:bidi="ar-SA"/>
      </w:rPr>
    </w:lvl>
    <w:lvl w:ilvl="3" w:tplc="312AA170">
      <w:numFmt w:val="bullet"/>
      <w:lvlText w:val="•"/>
      <w:lvlJc w:val="left"/>
      <w:pPr>
        <w:ind w:left="3415" w:hanging="360"/>
      </w:pPr>
      <w:rPr>
        <w:rFonts w:hint="default"/>
        <w:lang w:val="en-US" w:eastAsia="en-US" w:bidi="ar-SA"/>
      </w:rPr>
    </w:lvl>
    <w:lvl w:ilvl="4" w:tplc="B7642368">
      <w:numFmt w:val="bullet"/>
      <w:lvlText w:val="•"/>
      <w:lvlJc w:val="left"/>
      <w:pPr>
        <w:ind w:left="4427" w:hanging="360"/>
      </w:pPr>
      <w:rPr>
        <w:rFonts w:hint="default"/>
        <w:lang w:val="en-US" w:eastAsia="en-US" w:bidi="ar-SA"/>
      </w:rPr>
    </w:lvl>
    <w:lvl w:ilvl="5" w:tplc="A69AD5BA">
      <w:numFmt w:val="bullet"/>
      <w:lvlText w:val="•"/>
      <w:lvlJc w:val="left"/>
      <w:pPr>
        <w:ind w:left="5438" w:hanging="360"/>
      </w:pPr>
      <w:rPr>
        <w:rFonts w:hint="default"/>
        <w:lang w:val="en-US" w:eastAsia="en-US" w:bidi="ar-SA"/>
      </w:rPr>
    </w:lvl>
    <w:lvl w:ilvl="6" w:tplc="B7DAC8BC">
      <w:numFmt w:val="bullet"/>
      <w:lvlText w:val="•"/>
      <w:lvlJc w:val="left"/>
      <w:pPr>
        <w:ind w:left="6450" w:hanging="360"/>
      </w:pPr>
      <w:rPr>
        <w:rFonts w:hint="default"/>
        <w:lang w:val="en-US" w:eastAsia="en-US" w:bidi="ar-SA"/>
      </w:rPr>
    </w:lvl>
    <w:lvl w:ilvl="7" w:tplc="4950FBDC">
      <w:numFmt w:val="bullet"/>
      <w:lvlText w:val="•"/>
      <w:lvlJc w:val="left"/>
      <w:pPr>
        <w:ind w:left="7462" w:hanging="360"/>
      </w:pPr>
      <w:rPr>
        <w:rFonts w:hint="default"/>
        <w:lang w:val="en-US" w:eastAsia="en-US" w:bidi="ar-SA"/>
      </w:rPr>
    </w:lvl>
    <w:lvl w:ilvl="8" w:tplc="E52A02FA">
      <w:numFmt w:val="bullet"/>
      <w:lvlText w:val="•"/>
      <w:lvlJc w:val="left"/>
      <w:pPr>
        <w:ind w:left="847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C4"/>
    <w:rsid w:val="00582DC4"/>
    <w:rsid w:val="00BF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F6B1"/>
  <w15:chartTrackingRefBased/>
  <w15:docId w15:val="{DA2017CA-D20C-46C1-95B4-B6072119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C4"/>
    <w:pPr>
      <w:widowControl w:val="0"/>
      <w:autoSpaceDE w:val="0"/>
      <w:autoSpaceDN w:val="0"/>
      <w:spacing w:after="0" w:line="240" w:lineRule="auto"/>
    </w:pPr>
    <w:rPr>
      <w:rFonts w:ascii="Segoe UI" w:eastAsia="Segoe UI" w:hAnsi="Segoe UI" w:cs="Segoe UI"/>
    </w:rPr>
  </w:style>
  <w:style w:type="paragraph" w:styleId="Heading4">
    <w:name w:val="heading 4"/>
    <w:basedOn w:val="Normal"/>
    <w:link w:val="Heading4Char"/>
    <w:uiPriority w:val="9"/>
    <w:unhideWhenUsed/>
    <w:qFormat/>
    <w:rsid w:val="00582DC4"/>
    <w:pPr>
      <w:ind w:left="7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DC4"/>
    <w:rPr>
      <w:sz w:val="24"/>
      <w:szCs w:val="24"/>
    </w:rPr>
  </w:style>
  <w:style w:type="character" w:customStyle="1" w:styleId="BodyTextChar">
    <w:name w:val="Body Text Char"/>
    <w:basedOn w:val="DefaultParagraphFont"/>
    <w:link w:val="BodyText"/>
    <w:uiPriority w:val="1"/>
    <w:rsid w:val="00582DC4"/>
    <w:rPr>
      <w:rFonts w:ascii="Segoe UI" w:eastAsia="Segoe UI" w:hAnsi="Segoe UI" w:cs="Segoe UI"/>
      <w:sz w:val="24"/>
      <w:szCs w:val="24"/>
    </w:rPr>
  </w:style>
  <w:style w:type="character" w:customStyle="1" w:styleId="Heading4Char">
    <w:name w:val="Heading 4 Char"/>
    <w:basedOn w:val="DefaultParagraphFont"/>
    <w:link w:val="Heading4"/>
    <w:uiPriority w:val="9"/>
    <w:rsid w:val="00582DC4"/>
    <w:rPr>
      <w:rFonts w:ascii="Segoe UI" w:eastAsia="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lamathcc.edu/_documents/Board-Policies/chapters/chapter-four/4230%20AP%20Grading%20and%20Academic%20Record%20Symbols.pdf" TargetMode="External"/><Relationship Id="rId5" Type="http://schemas.openxmlformats.org/officeDocument/2006/relationships/hyperlink" Target="https://www.klamathcc.edu/_documents/Board-Policies/chapters/chapter-four/4230%20AP%20Grading%20and%20Academic%20Record%20Symbo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Company>Klamath Community College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Tawni Ellis</dc:creator>
  <cp:keywords/>
  <dc:description/>
  <cp:lastModifiedBy>Tawni Ellis</cp:lastModifiedBy>
  <cp:revision>1</cp:revision>
  <dcterms:created xsi:type="dcterms:W3CDTF">2025-07-15T15:07:00Z</dcterms:created>
  <dcterms:modified xsi:type="dcterms:W3CDTF">2025-07-15T15:08:00Z</dcterms:modified>
</cp:coreProperties>
</file>