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49C3" w14:textId="77777777" w:rsidR="00E81629" w:rsidRPr="00FB01CE" w:rsidRDefault="00E81629" w:rsidP="00E81629">
      <w:pPr>
        <w:pStyle w:val="Heading3"/>
        <w:shd w:val="clear" w:color="auto" w:fill="FAFAFA"/>
        <w:spacing w:before="30" w:after="90" w:line="480" w:lineRule="atLeast"/>
        <w:rPr>
          <w:rFonts w:ascii="Segoe UI" w:hAnsi="Segoe UI" w:cs="Segoe UI"/>
          <w:color w:val="424242"/>
          <w:sz w:val="27"/>
          <w:szCs w:val="27"/>
        </w:rPr>
      </w:pPr>
      <w:r w:rsidRPr="00FB01CE">
        <w:rPr>
          <w:rFonts w:ascii="Segoe UI" w:hAnsi="Segoe UI" w:cs="Segoe UI"/>
          <w:color w:val="424242"/>
          <w:sz w:val="27"/>
          <w:szCs w:val="27"/>
        </w:rPr>
        <w:t>College Now and College Online High School Programs</w:t>
      </w:r>
    </w:p>
    <w:p w14:paraId="136F7F2E" w14:textId="77777777" w:rsidR="00E81629" w:rsidRDefault="00E81629" w:rsidP="00E81629">
      <w:pPr>
        <w:pStyle w:val="NoSpacing"/>
        <w:rPr>
          <w:rFonts w:ascii="Segoe UI" w:hAnsi="Segoe UI" w:cs="Segoe UI"/>
        </w:rPr>
      </w:pPr>
      <w:r w:rsidRPr="00F87122">
        <w:rPr>
          <w:rFonts w:ascii="Segoe UI" w:hAnsi="Segoe UI" w:cs="Segoe UI"/>
        </w:rPr>
        <w:t xml:space="preserve">Klamath Community College (KCC) offers on-campus and online courses to high school </w:t>
      </w:r>
    </w:p>
    <w:p w14:paraId="376ECA2C" w14:textId="77777777" w:rsidR="00E81629" w:rsidRPr="00F87122" w:rsidRDefault="00E81629" w:rsidP="00E81629">
      <w:pPr>
        <w:pStyle w:val="NoSpacing"/>
        <w:rPr>
          <w:rFonts w:ascii="Segoe UI" w:hAnsi="Segoe UI" w:cs="Segoe UI"/>
        </w:rPr>
      </w:pPr>
      <w:r w:rsidRPr="00F87122">
        <w:rPr>
          <w:rFonts w:ascii="Segoe UI" w:hAnsi="Segoe UI" w:cs="Segoe UI"/>
        </w:rPr>
        <w:t>students at a</w:t>
      </w:r>
      <w:r>
        <w:rPr>
          <w:rFonts w:ascii="Segoe UI" w:hAnsi="Segoe UI" w:cs="Segoe UI"/>
        </w:rPr>
        <w:t xml:space="preserve"> </w:t>
      </w:r>
      <w:r w:rsidRPr="00F87122">
        <w:rPr>
          <w:rFonts w:ascii="Segoe UI" w:hAnsi="Segoe UI" w:cs="Segoe UI"/>
        </w:rPr>
        <w:t>high school tuition rate. The high school tuition rate is $25.00 per credit plus course fees, if applicable to the specific course, and the cost of books if required. Some districts pay for their students to take college courses. Please see your counselor for</w:t>
      </w:r>
      <w:r>
        <w:rPr>
          <w:rFonts w:ascii="Segoe UI" w:hAnsi="Segoe UI" w:cs="Segoe UI"/>
        </w:rPr>
        <w:t xml:space="preserve"> </w:t>
      </w:r>
      <w:r w:rsidRPr="00F87122">
        <w:rPr>
          <w:rFonts w:ascii="Segoe UI" w:hAnsi="Segoe UI" w:cs="Segoe UI"/>
        </w:rPr>
        <w:t>more details and to determine if this option is available to you.</w:t>
      </w:r>
    </w:p>
    <w:p w14:paraId="304ED83F" w14:textId="77777777" w:rsidR="00E81629" w:rsidRDefault="00E81629" w:rsidP="00E81629">
      <w:pPr>
        <w:pStyle w:val="NoSpacing"/>
        <w:rPr>
          <w:rFonts w:ascii="Segoe UI" w:hAnsi="Segoe UI" w:cs="Segoe UI"/>
        </w:rPr>
      </w:pPr>
    </w:p>
    <w:p w14:paraId="5BCAAFB1" w14:textId="77777777" w:rsidR="00E81629" w:rsidRPr="00F87122" w:rsidRDefault="00E81629" w:rsidP="00E81629">
      <w:pPr>
        <w:pStyle w:val="NoSpacing"/>
        <w:rPr>
          <w:rFonts w:ascii="Segoe UI" w:hAnsi="Segoe UI" w:cs="Segoe UI"/>
        </w:rPr>
      </w:pPr>
      <w:r w:rsidRPr="00F87122">
        <w:rPr>
          <w:rFonts w:ascii="Segoe UI" w:hAnsi="Segoe UI" w:cs="Segoe UI"/>
        </w:rPr>
        <w:t>By taking on-campus and online courses, students are able to get a true college experienc</w:t>
      </w:r>
      <w:r>
        <w:rPr>
          <w:rFonts w:ascii="Segoe UI" w:hAnsi="Segoe UI" w:cs="Segoe UI"/>
        </w:rPr>
        <w:t xml:space="preserve">e </w:t>
      </w:r>
      <w:r w:rsidRPr="00F87122">
        <w:rPr>
          <w:rFonts w:ascii="Segoe UI" w:hAnsi="Segoe UI" w:cs="Segoe UI"/>
        </w:rPr>
        <w:t>while</w:t>
      </w:r>
      <w:r>
        <w:rPr>
          <w:rFonts w:ascii="Segoe UI" w:hAnsi="Segoe UI" w:cs="Segoe UI"/>
        </w:rPr>
        <w:t xml:space="preserve"> </w:t>
      </w:r>
      <w:r w:rsidRPr="00F87122">
        <w:rPr>
          <w:rFonts w:ascii="Segoe UI" w:hAnsi="Segoe UI" w:cs="Segoe UI"/>
        </w:rPr>
        <w:t>under the guidance of their high schools, working together with KCC administration and faculty to support student success. As a result, students are earning Pathway Certificates</w:t>
      </w:r>
      <w:r>
        <w:rPr>
          <w:rFonts w:ascii="Segoe UI" w:hAnsi="Segoe UI" w:cs="Segoe UI"/>
        </w:rPr>
        <w:t xml:space="preserve"> </w:t>
      </w:r>
      <w:r w:rsidRPr="00F87122">
        <w:rPr>
          <w:rFonts w:ascii="Segoe UI" w:hAnsi="Segoe UI" w:cs="Segoe UI"/>
        </w:rPr>
        <w:t>and engaging with KCC faculty regarding programs of interest and how best to further their education in specific areas.</w:t>
      </w:r>
    </w:p>
    <w:p w14:paraId="6A55D9E3" w14:textId="77777777" w:rsidR="007B6149" w:rsidRDefault="007B6149"/>
    <w:sectPr w:rsidR="007B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29"/>
    <w:rsid w:val="007B6149"/>
    <w:rsid w:val="00E8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405"/>
  <w15:chartTrackingRefBased/>
  <w15:docId w15:val="{8E409E66-521E-483A-846F-C2844833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81629"/>
    <w:pPr>
      <w:keepNext/>
      <w:keepLines/>
      <w:spacing w:before="280" w:after="80"/>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1629"/>
    <w:rPr>
      <w:rFonts w:ascii="Times New Roman" w:eastAsia="Times New Roman" w:hAnsi="Times New Roman" w:cs="Times New Roman"/>
      <w:b/>
      <w:sz w:val="28"/>
      <w:szCs w:val="28"/>
    </w:rPr>
  </w:style>
  <w:style w:type="paragraph" w:styleId="NoSpacing">
    <w:name w:val="No Spacing"/>
    <w:uiPriority w:val="1"/>
    <w:qFormat/>
    <w:rsid w:val="00E8162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Company>Klamath Community College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Tawni Ellis</dc:creator>
  <cp:keywords/>
  <dc:description/>
  <cp:lastModifiedBy>Tawni Ellis</cp:lastModifiedBy>
  <cp:revision>1</cp:revision>
  <dcterms:created xsi:type="dcterms:W3CDTF">2025-06-25T17:48:00Z</dcterms:created>
  <dcterms:modified xsi:type="dcterms:W3CDTF">2025-06-25T17:48:00Z</dcterms:modified>
</cp:coreProperties>
</file>